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42" w:rsidRPr="00DC3357" w:rsidRDefault="007B2742" w:rsidP="007B2742">
      <w:pPr>
        <w:pStyle w:val="Heading3"/>
        <w:ind w:left="-270" w:right="-720"/>
        <w:rPr>
          <w:rFonts w:ascii="Times New Roman" w:hAnsi="Times New Roman"/>
        </w:rPr>
      </w:pPr>
      <w:r w:rsidRPr="00DC3357">
        <w:rPr>
          <w:rFonts w:ascii="Times New Roman" w:hAnsi="Times New Roman"/>
        </w:rPr>
        <w:t>Minutes of the</w:t>
      </w:r>
    </w:p>
    <w:p w:rsidR="007B2742" w:rsidRPr="00DC3357" w:rsidRDefault="007B2742" w:rsidP="007B2742">
      <w:pPr>
        <w:pStyle w:val="Heading3"/>
        <w:ind w:left="-270" w:right="-720"/>
        <w:rPr>
          <w:rFonts w:ascii="Times New Roman" w:hAnsi="Times New Roman"/>
        </w:rPr>
      </w:pPr>
      <w:r w:rsidRPr="00DC3357">
        <w:rPr>
          <w:rFonts w:ascii="Times New Roman" w:hAnsi="Times New Roman"/>
        </w:rPr>
        <w:t>Criminal Justice Coordinating Council</w:t>
      </w:r>
    </w:p>
    <w:p w:rsidR="007B2742" w:rsidRPr="00DC3357" w:rsidRDefault="007B2742" w:rsidP="007B2742">
      <w:pPr>
        <w:ind w:left="-270" w:right="-720"/>
        <w:jc w:val="center"/>
        <w:rPr>
          <w:b/>
          <w:bCs/>
        </w:rPr>
      </w:pPr>
      <w:r w:rsidRPr="00DC3357">
        <w:rPr>
          <w:b/>
          <w:bCs/>
        </w:rPr>
        <w:t xml:space="preserve">Wednesday, </w:t>
      </w:r>
      <w:r>
        <w:rPr>
          <w:b/>
          <w:bCs/>
        </w:rPr>
        <w:t>April 29, 2015</w:t>
      </w:r>
    </w:p>
    <w:p w:rsidR="007B2742" w:rsidRPr="00DC3357" w:rsidRDefault="007B2742" w:rsidP="007B2742">
      <w:pPr>
        <w:pStyle w:val="Heading3"/>
        <w:tabs>
          <w:tab w:val="center" w:pos="4680"/>
          <w:tab w:val="left" w:pos="6090"/>
        </w:tabs>
        <w:ind w:left="-270" w:right="-720"/>
        <w:rPr>
          <w:rFonts w:ascii="Times New Roman" w:hAnsi="Times New Roman"/>
        </w:rPr>
      </w:pPr>
      <w:r w:rsidRPr="00DC3357">
        <w:rPr>
          <w:rFonts w:ascii="Times New Roman" w:hAnsi="Times New Roman"/>
        </w:rPr>
        <w:t>State Bar of Georgia</w:t>
      </w:r>
    </w:p>
    <w:p w:rsidR="007B2742" w:rsidRPr="00DC3357" w:rsidRDefault="007B2742" w:rsidP="007B2742">
      <w:pPr>
        <w:ind w:left="-270" w:right="-720"/>
        <w:jc w:val="center"/>
        <w:rPr>
          <w:b/>
        </w:rPr>
      </w:pPr>
      <w:r w:rsidRPr="00DC3357">
        <w:rPr>
          <w:b/>
        </w:rPr>
        <w:t>Atlanta, GA</w:t>
      </w:r>
    </w:p>
    <w:p w:rsidR="007B2742" w:rsidRPr="00DC3357" w:rsidRDefault="007B2742" w:rsidP="007B2742">
      <w:pPr>
        <w:ind w:left="-270" w:right="-720"/>
        <w:rPr>
          <w:b/>
        </w:rPr>
      </w:pPr>
    </w:p>
    <w:p w:rsidR="007B2742" w:rsidRPr="00DC3357" w:rsidRDefault="007B2742" w:rsidP="007B2742">
      <w:pPr>
        <w:ind w:left="-270" w:right="-720"/>
        <w:rPr>
          <w:b/>
        </w:rPr>
      </w:pPr>
    </w:p>
    <w:p w:rsidR="007B2742" w:rsidRPr="00DC3357" w:rsidRDefault="007B2742" w:rsidP="007B2742">
      <w:pPr>
        <w:ind w:left="-270" w:right="-720"/>
        <w:rPr>
          <w:b/>
          <w:u w:val="single"/>
        </w:rPr>
      </w:pPr>
      <w:r w:rsidRPr="00DC3357">
        <w:rPr>
          <w:b/>
          <w:u w:val="single"/>
        </w:rPr>
        <w:t>Members Present</w:t>
      </w:r>
      <w:r w:rsidRPr="00DC3357">
        <w:rPr>
          <w:b/>
        </w:rPr>
        <w:tab/>
      </w:r>
      <w:r w:rsidRPr="00DC3357">
        <w:rPr>
          <w:b/>
        </w:rPr>
        <w:tab/>
      </w:r>
      <w:r w:rsidRPr="00DC3357">
        <w:rPr>
          <w:b/>
        </w:rPr>
        <w:tab/>
      </w:r>
      <w:r w:rsidRPr="00DC3357">
        <w:rPr>
          <w:b/>
        </w:rPr>
        <w:tab/>
      </w:r>
      <w:r w:rsidRPr="00DC3357">
        <w:rPr>
          <w:b/>
        </w:rPr>
        <w:tab/>
      </w:r>
      <w:r w:rsidRPr="00DC3357">
        <w:rPr>
          <w:b/>
        </w:rPr>
        <w:tab/>
      </w:r>
      <w:r w:rsidRPr="00DC3357">
        <w:rPr>
          <w:b/>
        </w:rPr>
        <w:tab/>
      </w:r>
      <w:r w:rsidRPr="00DC3357">
        <w:rPr>
          <w:b/>
          <w:u w:val="single"/>
        </w:rPr>
        <w:t>Staff Present</w:t>
      </w:r>
    </w:p>
    <w:p w:rsidR="007B2742" w:rsidRPr="00DC3357" w:rsidRDefault="007B2742" w:rsidP="007B2742">
      <w:pPr>
        <w:ind w:left="-270" w:right="-720"/>
        <w:rPr>
          <w:bCs/>
        </w:rPr>
      </w:pPr>
      <w:r>
        <w:rPr>
          <w:bCs/>
        </w:rPr>
        <w:t>Brad Bryant</w:t>
      </w:r>
      <w:r>
        <w:rPr>
          <w:bCs/>
        </w:rPr>
        <w:tab/>
      </w:r>
      <w:r>
        <w:rPr>
          <w:bCs/>
        </w:rPr>
        <w:tab/>
      </w:r>
      <w:r>
        <w:rPr>
          <w:bCs/>
        </w:rPr>
        <w:tab/>
      </w:r>
      <w:r>
        <w:rPr>
          <w:bCs/>
        </w:rPr>
        <w:tab/>
      </w:r>
      <w:r>
        <w:rPr>
          <w:bCs/>
        </w:rPr>
        <w:tab/>
      </w:r>
      <w:r>
        <w:rPr>
          <w:bCs/>
        </w:rPr>
        <w:tab/>
      </w:r>
      <w:r>
        <w:rPr>
          <w:bCs/>
        </w:rPr>
        <w:tab/>
      </w:r>
      <w:r>
        <w:rPr>
          <w:bCs/>
        </w:rPr>
        <w:tab/>
      </w:r>
      <w:r w:rsidRPr="00DC3357">
        <w:rPr>
          <w:bCs/>
        </w:rPr>
        <w:t>Deborah Brownlee</w:t>
      </w:r>
    </w:p>
    <w:p w:rsidR="007B2742" w:rsidRPr="007B2742" w:rsidRDefault="007B2742" w:rsidP="007B2742">
      <w:pPr>
        <w:ind w:left="-270" w:right="-720"/>
      </w:pPr>
      <w:r>
        <w:rPr>
          <w:bCs/>
        </w:rPr>
        <w:t>Jim Butterworth*</w:t>
      </w:r>
      <w:r w:rsidRPr="00DC3357">
        <w:rPr>
          <w:bCs/>
        </w:rPr>
        <w:tab/>
      </w:r>
      <w:r w:rsidRPr="00DC3357">
        <w:rPr>
          <w:bCs/>
        </w:rPr>
        <w:tab/>
      </w:r>
      <w:r w:rsidRPr="00DC3357">
        <w:rPr>
          <w:bCs/>
        </w:rPr>
        <w:tab/>
      </w:r>
      <w:r w:rsidRPr="00DC3357">
        <w:rPr>
          <w:bCs/>
        </w:rPr>
        <w:tab/>
      </w:r>
      <w:r w:rsidRPr="00DC3357">
        <w:rPr>
          <w:bCs/>
        </w:rPr>
        <w:tab/>
      </w:r>
      <w:r w:rsidRPr="00DC3357">
        <w:rPr>
          <w:bCs/>
        </w:rPr>
        <w:tab/>
      </w:r>
      <w:r w:rsidRPr="00DC3357">
        <w:rPr>
          <w:bCs/>
        </w:rPr>
        <w:tab/>
      </w:r>
      <w:r w:rsidRPr="00DC3357">
        <w:rPr>
          <w:bCs/>
        </w:rPr>
        <w:tab/>
      </w:r>
      <w:r w:rsidRPr="00DC3357">
        <w:t>Jacqueline Bunn</w:t>
      </w:r>
    </w:p>
    <w:p w:rsidR="007B2742" w:rsidRDefault="007B2742" w:rsidP="007B2742">
      <w:pPr>
        <w:ind w:left="-270" w:right="-720"/>
      </w:pPr>
      <w:r>
        <w:t>Brian DiNapoli*</w:t>
      </w:r>
      <w:r>
        <w:tab/>
      </w:r>
      <w:r>
        <w:tab/>
      </w:r>
      <w:r>
        <w:tab/>
      </w:r>
      <w:r>
        <w:tab/>
      </w:r>
      <w:r>
        <w:tab/>
      </w:r>
      <w:r>
        <w:tab/>
      </w:r>
      <w:r>
        <w:tab/>
      </w:r>
      <w:r>
        <w:tab/>
      </w:r>
      <w:r w:rsidR="00875893">
        <w:t>Aisha Ford</w:t>
      </w:r>
    </w:p>
    <w:p w:rsidR="004308D3" w:rsidRDefault="004308D3" w:rsidP="007B2742">
      <w:pPr>
        <w:ind w:left="-270" w:right="-720"/>
      </w:pPr>
      <w:r w:rsidRPr="00DC3357">
        <w:t>Chairman Andy Fuller</w:t>
      </w:r>
      <w:r w:rsidRPr="00DC3357">
        <w:tab/>
      </w:r>
      <w:r>
        <w:tab/>
      </w:r>
      <w:r>
        <w:tab/>
      </w:r>
      <w:r>
        <w:tab/>
      </w:r>
      <w:r>
        <w:tab/>
      </w:r>
      <w:r>
        <w:tab/>
      </w:r>
      <w:r>
        <w:tab/>
      </w:r>
      <w:r w:rsidR="00875893" w:rsidRPr="00DC3357">
        <w:rPr>
          <w:bCs/>
        </w:rPr>
        <w:t>Steven Hatfield</w:t>
      </w:r>
    </w:p>
    <w:p w:rsidR="007B2742" w:rsidRDefault="004308D3" w:rsidP="007B2742">
      <w:pPr>
        <w:ind w:left="-270" w:right="-720"/>
      </w:pPr>
      <w:r w:rsidRPr="00DC3357">
        <w:t>Vernon Keenan</w:t>
      </w:r>
      <w:r>
        <w:t>*</w:t>
      </w:r>
      <w:r>
        <w:tab/>
      </w:r>
      <w:r w:rsidR="007B2742">
        <w:tab/>
      </w:r>
      <w:r w:rsidR="007B2742">
        <w:tab/>
      </w:r>
      <w:r w:rsidR="007B2742">
        <w:tab/>
      </w:r>
      <w:r w:rsidR="007B2742">
        <w:tab/>
      </w:r>
      <w:r w:rsidR="007B2742">
        <w:tab/>
      </w:r>
      <w:r w:rsidR="007B2742">
        <w:tab/>
      </w:r>
      <w:r w:rsidR="007B2742">
        <w:tab/>
      </w:r>
      <w:r w:rsidR="00875893">
        <w:t>Juanisha Lawson</w:t>
      </w:r>
    </w:p>
    <w:p w:rsidR="007B2742" w:rsidRDefault="004308D3" w:rsidP="007B2742">
      <w:pPr>
        <w:ind w:left="-270" w:right="-720"/>
      </w:pPr>
      <w:r w:rsidRPr="00DC3357">
        <w:t>Marla Moore</w:t>
      </w:r>
      <w:r w:rsidR="007B2742">
        <w:tab/>
      </w:r>
      <w:r w:rsidR="007B2742">
        <w:tab/>
      </w:r>
      <w:r w:rsidR="007B2742">
        <w:tab/>
      </w:r>
      <w:r w:rsidR="007B2742">
        <w:tab/>
      </w:r>
      <w:r w:rsidR="007B2742">
        <w:tab/>
      </w:r>
      <w:r w:rsidR="007B2742">
        <w:tab/>
      </w:r>
      <w:r w:rsidR="007B2742">
        <w:tab/>
      </w:r>
      <w:r>
        <w:tab/>
      </w:r>
      <w:r w:rsidR="00875893" w:rsidRPr="00DC3357">
        <w:t>Kristina Martin</w:t>
      </w:r>
    </w:p>
    <w:p w:rsidR="00875893" w:rsidRDefault="004308D3" w:rsidP="007B2742">
      <w:pPr>
        <w:ind w:left="-270" w:right="-720"/>
      </w:pPr>
      <w:r w:rsidRPr="00DC3357">
        <w:t>Avery Niles</w:t>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875893" w:rsidRPr="00DC3357">
        <w:t>Quincie McKibben</w:t>
      </w:r>
    </w:p>
    <w:p w:rsidR="007B2742" w:rsidRPr="00DC3357" w:rsidRDefault="004308D3" w:rsidP="00875893">
      <w:pPr>
        <w:ind w:left="-270" w:right="-720"/>
        <w:rPr>
          <w:bCs/>
        </w:rPr>
      </w:pPr>
      <w:r>
        <w:t>Brian Rickman*</w:t>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t xml:space="preserve"> </w:t>
      </w:r>
      <w:r w:rsidR="007B2742">
        <w:tab/>
      </w:r>
      <w:r w:rsidR="00875893">
        <w:t>Stephen Palmer</w:t>
      </w:r>
    </w:p>
    <w:p w:rsidR="007B2742" w:rsidRPr="00DC3357" w:rsidRDefault="004308D3" w:rsidP="007B2742">
      <w:pPr>
        <w:ind w:left="-270" w:right="-720"/>
      </w:pPr>
      <w:r w:rsidRPr="00DC3357">
        <w:t>Jay Sanders</w:t>
      </w:r>
      <w:r>
        <w:t>*</w:t>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875893">
        <w:t>Aaron Sayama</w:t>
      </w:r>
    </w:p>
    <w:p w:rsidR="004308D3" w:rsidRDefault="004308D3" w:rsidP="004308D3">
      <w:pPr>
        <w:ind w:left="-270" w:right="-720"/>
      </w:pPr>
      <w:r>
        <w:t>Juliette Scales</w:t>
      </w:r>
      <w:r w:rsidR="00875893">
        <w:tab/>
      </w:r>
      <w:r w:rsidR="00875893">
        <w:tab/>
      </w:r>
      <w:r w:rsidR="00875893">
        <w:tab/>
      </w:r>
      <w:r w:rsidR="00875893">
        <w:tab/>
      </w:r>
      <w:r w:rsidR="00875893">
        <w:tab/>
      </w:r>
      <w:r w:rsidR="00875893">
        <w:tab/>
      </w:r>
      <w:r w:rsidR="00875893">
        <w:tab/>
      </w:r>
      <w:r w:rsidR="00875893">
        <w:tab/>
      </w:r>
      <w:r w:rsidR="00875893" w:rsidRPr="00DC3357">
        <w:rPr>
          <w:bCs/>
        </w:rPr>
        <w:t>Robert Thornton</w:t>
      </w:r>
    </w:p>
    <w:p w:rsidR="007B2742" w:rsidRPr="00DC3357" w:rsidRDefault="004308D3" w:rsidP="007B2742">
      <w:pPr>
        <w:ind w:left="-270" w:right="-720"/>
      </w:pPr>
      <w:r w:rsidRPr="00DC3357">
        <w:t>Chuck Spahos</w:t>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7B2742" w:rsidRPr="00DC3357">
        <w:tab/>
      </w:r>
      <w:r w:rsidR="00875893" w:rsidRPr="00DC3357">
        <w:t>Samantha Wolf</w:t>
      </w:r>
      <w:r w:rsidR="007B2742" w:rsidRPr="00DC3357">
        <w:rPr>
          <w:bCs/>
        </w:rPr>
        <w:t xml:space="preserve"> </w:t>
      </w:r>
    </w:p>
    <w:p w:rsidR="007B2742" w:rsidRPr="00DC3357" w:rsidRDefault="004308D3" w:rsidP="007B2742">
      <w:pPr>
        <w:ind w:left="-270" w:right="-720"/>
        <w:rPr>
          <w:bCs/>
        </w:rPr>
      </w:pPr>
      <w:r w:rsidRPr="00DC3357">
        <w:t>George Turner</w:t>
      </w:r>
      <w:r>
        <w:tab/>
      </w:r>
      <w:r>
        <w:tab/>
      </w:r>
      <w:r w:rsidR="007B2742" w:rsidRPr="00DC3357">
        <w:tab/>
      </w:r>
      <w:r w:rsidR="007B2742" w:rsidRPr="00DC3357">
        <w:tab/>
      </w:r>
      <w:r w:rsidR="007B2742" w:rsidRPr="00DC3357">
        <w:tab/>
      </w:r>
      <w:r w:rsidR="007B2742" w:rsidRPr="00DC3357">
        <w:tab/>
      </w:r>
      <w:r w:rsidR="007B2742" w:rsidRPr="00DC3357">
        <w:tab/>
      </w:r>
      <w:r w:rsidR="007B2742" w:rsidRPr="00DC3357">
        <w:tab/>
        <w:t xml:space="preserve"> </w:t>
      </w:r>
    </w:p>
    <w:p w:rsidR="004308D3" w:rsidRPr="00DC3357" w:rsidRDefault="004308D3" w:rsidP="004308D3">
      <w:pPr>
        <w:ind w:left="-270" w:right="-720"/>
      </w:pPr>
      <w:r>
        <w:t>Bryan Tyson</w:t>
      </w:r>
      <w:r w:rsidRPr="00DC3357">
        <w:tab/>
      </w:r>
      <w:r w:rsidRPr="00DC3357">
        <w:tab/>
      </w:r>
      <w:r w:rsidRPr="00DC3357">
        <w:tab/>
      </w:r>
      <w:r w:rsidRPr="00DC3357">
        <w:tab/>
      </w:r>
      <w:r w:rsidRPr="00DC3357">
        <w:tab/>
      </w:r>
      <w:r w:rsidRPr="00DC3357">
        <w:tab/>
      </w:r>
      <w:r w:rsidRPr="00DC3357">
        <w:tab/>
      </w:r>
    </w:p>
    <w:p w:rsidR="004308D3" w:rsidRPr="00DC3357" w:rsidRDefault="004308D3" w:rsidP="004308D3">
      <w:pPr>
        <w:ind w:left="-270" w:right="-720"/>
      </w:pPr>
      <w:r w:rsidRPr="00DC3357">
        <w:t xml:space="preserve">Jeff Wigington* </w:t>
      </w:r>
    </w:p>
    <w:p w:rsidR="007B2742" w:rsidRPr="00DC3357" w:rsidRDefault="007B2742" w:rsidP="007B2742">
      <w:pPr>
        <w:ind w:left="-270" w:right="-720"/>
      </w:pPr>
      <w:r w:rsidRPr="00DC3357">
        <w:tab/>
      </w:r>
      <w:r w:rsidRPr="00DC3357">
        <w:tab/>
      </w:r>
      <w:r w:rsidRPr="00DC3357">
        <w:tab/>
      </w:r>
      <w:r w:rsidRPr="00DC3357">
        <w:tab/>
      </w:r>
      <w:r w:rsidRPr="00DC3357">
        <w:tab/>
      </w:r>
      <w:r w:rsidRPr="00DC3357">
        <w:tab/>
      </w:r>
      <w:r w:rsidRPr="00DC3357">
        <w:tab/>
      </w:r>
      <w:r w:rsidRPr="00DC3357">
        <w:tab/>
      </w:r>
      <w:r w:rsidRPr="00DC3357">
        <w:tab/>
      </w:r>
      <w:r w:rsidRPr="00DC3357">
        <w:tab/>
      </w:r>
    </w:p>
    <w:p w:rsidR="007B2742" w:rsidRPr="00DC3357" w:rsidRDefault="007B2742" w:rsidP="007B2742">
      <w:pPr>
        <w:ind w:left="-270" w:right="-720"/>
        <w:rPr>
          <w:b/>
          <w:bCs/>
          <w:u w:val="single"/>
        </w:rPr>
      </w:pPr>
      <w:r w:rsidRPr="00DC3357">
        <w:rPr>
          <w:b/>
          <w:bCs/>
          <w:u w:val="single"/>
        </w:rPr>
        <w:t>Guests</w:t>
      </w:r>
    </w:p>
    <w:p w:rsidR="007B2742" w:rsidRDefault="007B2742" w:rsidP="007B2742">
      <w:pPr>
        <w:ind w:left="-270" w:right="-720"/>
        <w:rPr>
          <w:bCs/>
        </w:rPr>
      </w:pPr>
      <w:r>
        <w:rPr>
          <w:bCs/>
        </w:rPr>
        <w:t>^</w:t>
      </w:r>
      <w:r w:rsidR="004308D3">
        <w:rPr>
          <w:bCs/>
        </w:rPr>
        <w:t>Jennifer Thomas</w:t>
      </w:r>
    </w:p>
    <w:p w:rsidR="004308D3" w:rsidRDefault="004308D3" w:rsidP="007B2742">
      <w:pPr>
        <w:ind w:left="-270" w:right="-720"/>
        <w:rPr>
          <w:bCs/>
        </w:rPr>
      </w:pPr>
      <w:r>
        <w:rPr>
          <w:bCs/>
        </w:rPr>
        <w:t xml:space="preserve">^Jenny </w:t>
      </w:r>
      <w:proofErr w:type="spellStart"/>
      <w:r>
        <w:rPr>
          <w:bCs/>
        </w:rPr>
        <w:t>Aszman</w:t>
      </w:r>
      <w:proofErr w:type="spellEnd"/>
    </w:p>
    <w:p w:rsidR="004308D3" w:rsidRDefault="004308D3" w:rsidP="007B2742">
      <w:pPr>
        <w:ind w:left="-270" w:right="-720"/>
        <w:rPr>
          <w:bCs/>
        </w:rPr>
      </w:pPr>
      <w:r>
        <w:rPr>
          <w:bCs/>
        </w:rPr>
        <w:t>^Taylor Tabb</w:t>
      </w:r>
    </w:p>
    <w:p w:rsidR="004308D3" w:rsidRPr="00DC3357" w:rsidRDefault="004308D3" w:rsidP="007B2742">
      <w:pPr>
        <w:ind w:left="-270" w:right="-720"/>
        <w:rPr>
          <w:bCs/>
        </w:rPr>
      </w:pPr>
      <w:r>
        <w:rPr>
          <w:bCs/>
        </w:rPr>
        <w:t>^Debra Nesbit</w:t>
      </w:r>
    </w:p>
    <w:p w:rsidR="007B2742" w:rsidRPr="00DC3357" w:rsidRDefault="007B2742" w:rsidP="007B2742">
      <w:pPr>
        <w:ind w:left="-270" w:right="-720"/>
        <w:rPr>
          <w:bCs/>
          <w:i/>
        </w:rPr>
      </w:pPr>
    </w:p>
    <w:p w:rsidR="007B2742" w:rsidRPr="00DC3357" w:rsidRDefault="007B2742" w:rsidP="007B2742">
      <w:pPr>
        <w:ind w:left="-270" w:right="-720"/>
        <w:rPr>
          <w:bCs/>
          <w:i/>
        </w:rPr>
      </w:pPr>
      <w:r w:rsidRPr="00DC3357">
        <w:rPr>
          <w:bCs/>
          <w:i/>
        </w:rPr>
        <w:t>*Via conference call</w:t>
      </w:r>
    </w:p>
    <w:p w:rsidR="007B2742" w:rsidRPr="00DC3357" w:rsidRDefault="007B2742" w:rsidP="007B2742">
      <w:pPr>
        <w:ind w:left="-270" w:right="-720"/>
        <w:rPr>
          <w:bCs/>
          <w:i/>
        </w:rPr>
      </w:pPr>
      <w:r w:rsidRPr="00DC3357">
        <w:rPr>
          <w:bCs/>
          <w:i/>
        </w:rPr>
        <w:t>+ Alternate</w:t>
      </w:r>
    </w:p>
    <w:p w:rsidR="007B2742" w:rsidRPr="00DC3357" w:rsidRDefault="007B2742" w:rsidP="007B2742">
      <w:pPr>
        <w:pBdr>
          <w:bottom w:val="single" w:sz="12" w:space="1" w:color="auto"/>
        </w:pBdr>
        <w:ind w:left="-270" w:right="-720"/>
        <w:rPr>
          <w:i/>
        </w:rPr>
      </w:pPr>
      <w:r w:rsidRPr="00DC3357">
        <w:rPr>
          <w:i/>
        </w:rPr>
        <w:t>^ Guests</w:t>
      </w:r>
    </w:p>
    <w:p w:rsidR="00DE2A80" w:rsidRDefault="00DE2A80" w:rsidP="007B2742">
      <w:pPr>
        <w:ind w:left="-270" w:right="-720"/>
        <w:rPr>
          <w:b/>
          <w:bCs/>
        </w:rPr>
      </w:pPr>
    </w:p>
    <w:p w:rsidR="007B2742" w:rsidRDefault="007B2742" w:rsidP="007B2742">
      <w:pPr>
        <w:ind w:left="-270" w:right="-720"/>
        <w:rPr>
          <w:b/>
          <w:bCs/>
        </w:rPr>
      </w:pPr>
      <w:r>
        <w:rPr>
          <w:b/>
          <w:bCs/>
        </w:rPr>
        <w:t>Welcome and Call to Order</w:t>
      </w:r>
    </w:p>
    <w:p w:rsidR="007B2742" w:rsidRDefault="007B2742" w:rsidP="007B2742">
      <w:pPr>
        <w:ind w:left="-270" w:right="-720"/>
        <w:rPr>
          <w:b/>
          <w:bCs/>
        </w:rPr>
      </w:pPr>
    </w:p>
    <w:p w:rsidR="007B2742" w:rsidRDefault="00337305" w:rsidP="007B2742">
      <w:pPr>
        <w:ind w:left="-270" w:right="-720"/>
        <w:rPr>
          <w:bCs/>
        </w:rPr>
      </w:pPr>
      <w:r>
        <w:rPr>
          <w:bCs/>
        </w:rPr>
        <w:t xml:space="preserve">Chairman </w:t>
      </w:r>
      <w:r w:rsidR="007B2742" w:rsidRPr="00DC3357">
        <w:rPr>
          <w:bCs/>
        </w:rPr>
        <w:t xml:space="preserve">Andy Fuller </w:t>
      </w:r>
      <w:r w:rsidR="002F790E">
        <w:rPr>
          <w:bCs/>
        </w:rPr>
        <w:t>called the meeting to order at 9</w:t>
      </w:r>
      <w:r w:rsidR="007B2742" w:rsidRPr="00DC3357">
        <w:rPr>
          <w:bCs/>
        </w:rPr>
        <w:t>:</w:t>
      </w:r>
      <w:r w:rsidR="002F790E">
        <w:rPr>
          <w:bCs/>
        </w:rPr>
        <w:t>4</w:t>
      </w:r>
      <w:r w:rsidR="007B2742" w:rsidRPr="00DC3357">
        <w:rPr>
          <w:bCs/>
        </w:rPr>
        <w:t>0</w:t>
      </w:r>
      <w:r w:rsidR="007B2742" w:rsidRPr="00DC3357">
        <w:t xml:space="preserve"> a</w:t>
      </w:r>
      <w:r w:rsidR="007B2742">
        <w:rPr>
          <w:bCs/>
        </w:rPr>
        <w:t>.m.</w:t>
      </w:r>
      <w:r w:rsidR="0053743F">
        <w:rPr>
          <w:bCs/>
        </w:rPr>
        <w:t>,</w:t>
      </w:r>
      <w:r w:rsidR="007B2742">
        <w:rPr>
          <w:bCs/>
        </w:rPr>
        <w:t xml:space="preserve"> and </w:t>
      </w:r>
      <w:r w:rsidR="007B2742" w:rsidRPr="00DC3357">
        <w:rPr>
          <w:bCs/>
        </w:rPr>
        <w:t xml:space="preserve">Deborah Brownlee called the roll.  </w:t>
      </w:r>
    </w:p>
    <w:p w:rsidR="004E1336" w:rsidRDefault="004E1336" w:rsidP="007B2742">
      <w:pPr>
        <w:ind w:left="-270" w:right="-720"/>
        <w:rPr>
          <w:bCs/>
        </w:rPr>
      </w:pPr>
    </w:p>
    <w:p w:rsidR="004E1336" w:rsidRDefault="00337305" w:rsidP="007B2742">
      <w:pPr>
        <w:ind w:left="-270" w:right="-720"/>
        <w:rPr>
          <w:bCs/>
        </w:rPr>
      </w:pPr>
      <w:r>
        <w:rPr>
          <w:bCs/>
        </w:rPr>
        <w:t xml:space="preserve">Chairman </w:t>
      </w:r>
      <w:r w:rsidR="004E1336" w:rsidRPr="00DC3357">
        <w:rPr>
          <w:bCs/>
        </w:rPr>
        <w:t xml:space="preserve">Fuller called for a motion to approve the minutes of the </w:t>
      </w:r>
      <w:r w:rsidR="00C964E2">
        <w:rPr>
          <w:bCs/>
        </w:rPr>
        <w:t>December 10, 2014 meeting</w:t>
      </w:r>
      <w:r w:rsidR="0053743F">
        <w:rPr>
          <w:bCs/>
        </w:rPr>
        <w:t xml:space="preserve">. </w:t>
      </w:r>
      <w:r w:rsidR="004E1336" w:rsidRPr="00DC3357">
        <w:rPr>
          <w:bCs/>
        </w:rPr>
        <w:t xml:space="preserve"> Ms. Marla Moore</w:t>
      </w:r>
      <w:r w:rsidR="004E1336">
        <w:rPr>
          <w:bCs/>
        </w:rPr>
        <w:t xml:space="preserve"> made</w:t>
      </w:r>
      <w:r w:rsidR="00064166">
        <w:rPr>
          <w:bCs/>
        </w:rPr>
        <w:t xml:space="preserve"> a</w:t>
      </w:r>
      <w:r w:rsidR="0053743F">
        <w:rPr>
          <w:bCs/>
        </w:rPr>
        <w:t xml:space="preserve"> motion to approve the minutes. </w:t>
      </w:r>
      <w:r w:rsidR="004E1336">
        <w:rPr>
          <w:bCs/>
        </w:rPr>
        <w:t xml:space="preserve"> Commissioner Avery Niles seconded</w:t>
      </w:r>
      <w:r w:rsidR="0053743F">
        <w:rPr>
          <w:bCs/>
        </w:rPr>
        <w:t>,</w:t>
      </w:r>
      <w:r w:rsidR="004E1336">
        <w:rPr>
          <w:bCs/>
        </w:rPr>
        <w:t xml:space="preserve"> </w:t>
      </w:r>
      <w:r w:rsidR="00064166">
        <w:rPr>
          <w:bCs/>
        </w:rPr>
        <w:t xml:space="preserve">and </w:t>
      </w:r>
      <w:r w:rsidR="004E1336">
        <w:rPr>
          <w:bCs/>
        </w:rPr>
        <w:t>the motion was unanimously carried</w:t>
      </w:r>
      <w:r w:rsidR="00327BD3">
        <w:rPr>
          <w:bCs/>
        </w:rPr>
        <w:t>.</w:t>
      </w:r>
      <w:r w:rsidR="00C964E2">
        <w:rPr>
          <w:bCs/>
        </w:rPr>
        <w:t xml:space="preserve">  Chairman Fuller called for a motion to approve the </w:t>
      </w:r>
      <w:r w:rsidR="00C964E2" w:rsidRPr="00DC3357">
        <w:rPr>
          <w:bCs/>
        </w:rPr>
        <w:t>September 15, 2014</w:t>
      </w:r>
      <w:r w:rsidR="00DE2A80">
        <w:rPr>
          <w:bCs/>
        </w:rPr>
        <w:t xml:space="preserve"> minutes </w:t>
      </w:r>
      <w:r w:rsidR="00C964E2">
        <w:rPr>
          <w:bCs/>
        </w:rPr>
        <w:t xml:space="preserve">which were tabled at the previous meeting.  </w:t>
      </w:r>
      <w:r w:rsidR="00C964E2" w:rsidRPr="00DC3357">
        <w:rPr>
          <w:bCs/>
        </w:rPr>
        <w:t>Ms. Marla Moore</w:t>
      </w:r>
      <w:r w:rsidR="00C964E2">
        <w:rPr>
          <w:bCs/>
        </w:rPr>
        <w:t xml:space="preserve"> made a motion to approve the minutes.  Commissioner Avery Niles seconded, and the motion was unanimously carried.</w:t>
      </w:r>
    </w:p>
    <w:p w:rsidR="00327BD3" w:rsidRDefault="00327BD3" w:rsidP="007B2742">
      <w:pPr>
        <w:ind w:left="-270" w:right="-720"/>
        <w:rPr>
          <w:bCs/>
        </w:rPr>
      </w:pPr>
    </w:p>
    <w:p w:rsidR="00327BD3" w:rsidRPr="00381B3C" w:rsidRDefault="00327BD3" w:rsidP="00327BD3">
      <w:pPr>
        <w:ind w:left="-270" w:right="-720"/>
        <w:rPr>
          <w:b/>
          <w:u w:val="single"/>
        </w:rPr>
      </w:pPr>
      <w:r>
        <w:rPr>
          <w:b/>
          <w:u w:val="single"/>
        </w:rPr>
        <w:t>Committee</w:t>
      </w:r>
      <w:r w:rsidRPr="00381B3C">
        <w:rPr>
          <w:b/>
          <w:u w:val="single"/>
        </w:rPr>
        <w:t xml:space="preserve"> Reports </w:t>
      </w:r>
    </w:p>
    <w:p w:rsidR="00327BD3" w:rsidRDefault="00327BD3" w:rsidP="00327BD3">
      <w:pPr>
        <w:ind w:left="-270" w:right="-720"/>
      </w:pPr>
    </w:p>
    <w:p w:rsidR="008315D4" w:rsidRDefault="0062151C" w:rsidP="00327BD3">
      <w:pPr>
        <w:ind w:left="-270" w:right="-720"/>
        <w:rPr>
          <w:i/>
        </w:rPr>
      </w:pPr>
      <w:r>
        <w:rPr>
          <w:b/>
          <w:u w:val="single"/>
        </w:rPr>
        <w:t xml:space="preserve">Victims’ </w:t>
      </w:r>
      <w:r w:rsidR="00327BD3" w:rsidRPr="008315D4">
        <w:rPr>
          <w:b/>
          <w:u w:val="single"/>
        </w:rPr>
        <w:t>Compensation Board Report</w:t>
      </w:r>
    </w:p>
    <w:p w:rsidR="00DE2A80" w:rsidRDefault="00DE2A80" w:rsidP="00327BD3">
      <w:pPr>
        <w:ind w:left="-270" w:right="-720"/>
        <w:rPr>
          <w:i/>
        </w:rPr>
      </w:pPr>
    </w:p>
    <w:p w:rsidR="00327BD3" w:rsidRPr="000C621E" w:rsidRDefault="00327BD3" w:rsidP="00327BD3">
      <w:pPr>
        <w:ind w:left="-270" w:right="-720"/>
        <w:rPr>
          <w:i/>
        </w:rPr>
      </w:pPr>
      <w:r w:rsidRPr="000C621E">
        <w:rPr>
          <w:i/>
        </w:rPr>
        <w:t xml:space="preserve"> </w:t>
      </w:r>
      <w:r w:rsidR="0062151C" w:rsidRPr="000C621E">
        <w:rPr>
          <w:i/>
        </w:rPr>
        <w:t>By</w:t>
      </w:r>
      <w:r w:rsidRPr="000C621E">
        <w:rPr>
          <w:i/>
        </w:rPr>
        <w:t xml:space="preserve"> </w:t>
      </w:r>
      <w:r>
        <w:rPr>
          <w:i/>
        </w:rPr>
        <w:t xml:space="preserve">Juanisha Lawson on behalf of </w:t>
      </w:r>
      <w:r w:rsidRPr="000C621E">
        <w:rPr>
          <w:i/>
        </w:rPr>
        <w:t>Melanie Harris</w:t>
      </w:r>
    </w:p>
    <w:p w:rsidR="00327BD3" w:rsidRDefault="00327BD3" w:rsidP="00327BD3">
      <w:pPr>
        <w:ind w:left="-270" w:right="-720"/>
      </w:pPr>
    </w:p>
    <w:p w:rsidR="00A32861" w:rsidRPr="00E831B9" w:rsidRDefault="0053743F" w:rsidP="00A32861">
      <w:pPr>
        <w:ind w:left="-270" w:right="-720"/>
        <w:rPr>
          <w:bCs/>
        </w:rPr>
      </w:pPr>
      <w:r>
        <w:rPr>
          <w:bCs/>
        </w:rPr>
        <w:t>Ms. Lawson reported that t</w:t>
      </w:r>
      <w:r w:rsidR="005B5E2E">
        <w:rPr>
          <w:bCs/>
        </w:rPr>
        <w:t>he Victims Compensation Appeals hearing was held on March 17, 2015.  There were 76 claims overturned.  The Board reviewed 18 claims</w:t>
      </w:r>
      <w:r>
        <w:rPr>
          <w:bCs/>
        </w:rPr>
        <w:t>, two claims were remanded, 15 claims were affirmed, and one subrogation waiver request was made.</w:t>
      </w:r>
      <w:r w:rsidR="005B5E2E">
        <w:rPr>
          <w:bCs/>
        </w:rPr>
        <w:t xml:space="preserve"> </w:t>
      </w:r>
    </w:p>
    <w:p w:rsidR="00A32861" w:rsidRPr="00E831B9" w:rsidRDefault="00A32861" w:rsidP="00A32861">
      <w:pPr>
        <w:ind w:left="-270"/>
        <w:rPr>
          <w:i/>
        </w:rPr>
      </w:pPr>
    </w:p>
    <w:p w:rsidR="00A32861" w:rsidRDefault="00A32861" w:rsidP="00A32861">
      <w:r>
        <w:tab/>
        <w:t>2.</w:t>
      </w:r>
      <w:r>
        <w:tab/>
        <w:t xml:space="preserve">The Violence </w:t>
      </w:r>
      <w:proofErr w:type="gramStart"/>
      <w:r>
        <w:t>Against</w:t>
      </w:r>
      <w:proofErr w:type="gramEnd"/>
      <w:r>
        <w:t xml:space="preserve"> Women Act (VAWA)</w:t>
      </w:r>
    </w:p>
    <w:p w:rsidR="00A32861" w:rsidRDefault="00A32861" w:rsidP="00A32861"/>
    <w:p w:rsidR="00A32861" w:rsidRDefault="00A32861" w:rsidP="00A32861">
      <w:r>
        <w:tab/>
        <w:t>3.</w:t>
      </w:r>
      <w:r>
        <w:tab/>
        <w:t>Sexual Assault Services Program (SASP)</w:t>
      </w:r>
    </w:p>
    <w:p w:rsidR="00A32861" w:rsidRDefault="00A32861" w:rsidP="00A32861"/>
    <w:p w:rsidR="005B5E2E" w:rsidRDefault="005B5E2E" w:rsidP="00327BD3">
      <w:pPr>
        <w:ind w:left="-270" w:right="-720"/>
        <w:rPr>
          <w:bCs/>
        </w:rPr>
      </w:pPr>
    </w:p>
    <w:p w:rsidR="005B5E2E" w:rsidRDefault="005B5E2E" w:rsidP="005B5E2E">
      <w:pPr>
        <w:ind w:left="-270" w:right="-720"/>
      </w:pPr>
      <w:r w:rsidRPr="002C0000">
        <w:rPr>
          <w:b/>
          <w:u w:val="single"/>
        </w:rPr>
        <w:t xml:space="preserve">Criminal Justice Grants </w:t>
      </w:r>
      <w:r>
        <w:rPr>
          <w:b/>
          <w:u w:val="single"/>
        </w:rPr>
        <w:t xml:space="preserve">Committee </w:t>
      </w:r>
      <w:r w:rsidRPr="00D12F72">
        <w:rPr>
          <w:b/>
          <w:u w:val="single"/>
        </w:rPr>
        <w:t>Report</w:t>
      </w:r>
      <w:r>
        <w:t xml:space="preserve"> </w:t>
      </w:r>
    </w:p>
    <w:p w:rsidR="005B5E2E" w:rsidRDefault="005B5E2E" w:rsidP="005B5E2E">
      <w:pPr>
        <w:ind w:left="-270" w:right="-720"/>
      </w:pPr>
    </w:p>
    <w:p w:rsidR="005B5E2E" w:rsidRDefault="00E831B9" w:rsidP="005B5E2E">
      <w:pPr>
        <w:ind w:left="-270" w:right="-720"/>
        <w:rPr>
          <w:i/>
        </w:rPr>
      </w:pPr>
      <w:r>
        <w:rPr>
          <w:i/>
        </w:rPr>
        <w:t>B</w:t>
      </w:r>
      <w:r w:rsidR="005B5E2E" w:rsidRPr="00854658">
        <w:rPr>
          <w:i/>
        </w:rPr>
        <w:t>y</w:t>
      </w:r>
      <w:r w:rsidR="005B5E2E">
        <w:rPr>
          <w:i/>
        </w:rPr>
        <w:t xml:space="preserve"> Robert Thornton</w:t>
      </w:r>
    </w:p>
    <w:p w:rsidR="005B5E2E" w:rsidRDefault="005B5E2E" w:rsidP="005B5E2E">
      <w:pPr>
        <w:ind w:left="-270" w:right="-720"/>
        <w:rPr>
          <w:i/>
        </w:rPr>
      </w:pPr>
    </w:p>
    <w:p w:rsidR="005B5E2E" w:rsidRDefault="00356C59" w:rsidP="005B5E2E">
      <w:pPr>
        <w:ind w:left="-270" w:right="-720"/>
      </w:pPr>
      <w:r>
        <w:t>Mr. Thornton reported that t</w:t>
      </w:r>
      <w:r w:rsidR="005B5E2E">
        <w:t>he Criminal Justice Grants Committee met on April 28, 2015.  The staff recommended</w:t>
      </w:r>
      <w:r w:rsidR="00B67DFD">
        <w:t xml:space="preserve"> the denial of McDonough County’</w:t>
      </w:r>
      <w:r w:rsidR="005B5E2E">
        <w:t>s appeal for a Byrne In</w:t>
      </w:r>
      <w:r w:rsidR="00B67DFD">
        <w:t>nova</w:t>
      </w:r>
      <w:r w:rsidR="005B5E2E">
        <w:t xml:space="preserve">tive </w:t>
      </w:r>
      <w:r w:rsidR="00B67DFD">
        <w:t xml:space="preserve">Communities </w:t>
      </w:r>
      <w:r w:rsidR="005B5E2E">
        <w:t xml:space="preserve">Grant.  Staff recommended </w:t>
      </w:r>
      <w:r w:rsidR="00B67DFD">
        <w:t xml:space="preserve">approval of </w:t>
      </w:r>
      <w:r w:rsidR="005B5E2E">
        <w:t>$3</w:t>
      </w:r>
      <w:r w:rsidR="00B67DFD">
        <w:t>11</w:t>
      </w:r>
      <w:r w:rsidR="005B5E2E">
        <w:t>,</w:t>
      </w:r>
      <w:r w:rsidR="00B67DFD">
        <w:t>00</w:t>
      </w:r>
      <w:r w:rsidR="005B5E2E">
        <w:t>0</w:t>
      </w:r>
      <w:r w:rsidR="00B67DFD">
        <w:t xml:space="preserve"> of Byrne JAG </w:t>
      </w:r>
      <w:r w:rsidR="008315D4">
        <w:t xml:space="preserve">funds </w:t>
      </w:r>
      <w:r w:rsidR="005B5E2E">
        <w:t xml:space="preserve">for </w:t>
      </w:r>
      <w:r>
        <w:t xml:space="preserve">the </w:t>
      </w:r>
      <w:r w:rsidR="005B5E2E">
        <w:t xml:space="preserve">Prosecuting Attorneys’ Council </w:t>
      </w:r>
      <w:r w:rsidR="003F43C2">
        <w:t xml:space="preserve">to </w:t>
      </w:r>
      <w:r w:rsidR="00B67DFD">
        <w:t xml:space="preserve">support the implementation of a statewide </w:t>
      </w:r>
      <w:r w:rsidR="003F43C2">
        <w:t xml:space="preserve">gang </w:t>
      </w:r>
      <w:r w:rsidR="00B67DFD">
        <w:t>prosecution and investigative case management platform</w:t>
      </w:r>
      <w:r w:rsidR="003F43C2">
        <w:t xml:space="preserve">.  Staff </w:t>
      </w:r>
      <w:r w:rsidR="00B67DFD">
        <w:t xml:space="preserve">recommended </w:t>
      </w:r>
      <w:r w:rsidR="003F43C2">
        <w:t>appro</w:t>
      </w:r>
      <w:r w:rsidR="00B67DFD">
        <w:t>val of $10,000 in Byrne JAG</w:t>
      </w:r>
      <w:r w:rsidR="003F43C2">
        <w:t xml:space="preserve"> </w:t>
      </w:r>
      <w:r w:rsidR="00B67DFD">
        <w:t>fun</w:t>
      </w:r>
      <w:r w:rsidR="003F43C2">
        <w:t>d</w:t>
      </w:r>
      <w:r w:rsidR="00B67DFD">
        <w:t>s</w:t>
      </w:r>
      <w:r w:rsidR="003F43C2">
        <w:t xml:space="preserve"> for </w:t>
      </w:r>
      <w:r w:rsidR="00B67DFD">
        <w:t>the C</w:t>
      </w:r>
      <w:r>
        <w:t>JCC</w:t>
      </w:r>
      <w:r w:rsidR="00B67DFD">
        <w:t xml:space="preserve">’s </w:t>
      </w:r>
      <w:r w:rsidR="003F43C2">
        <w:t xml:space="preserve">Statistical Analysis </w:t>
      </w:r>
      <w:r w:rsidR="00B67DFD">
        <w:t>Center to</w:t>
      </w:r>
      <w:r w:rsidR="003F43C2">
        <w:t xml:space="preserve"> conduct analysis for the City of Newnan</w:t>
      </w:r>
      <w:r w:rsidR="00B67DFD">
        <w:t>’s community response</w:t>
      </w:r>
      <w:r w:rsidR="003F43C2">
        <w:t xml:space="preserve"> </w:t>
      </w:r>
      <w:r w:rsidR="00B67DFD">
        <w:t>t</w:t>
      </w:r>
      <w:r w:rsidR="003F43C2">
        <w:t xml:space="preserve">o rising gang violence.  </w:t>
      </w:r>
    </w:p>
    <w:p w:rsidR="00E831B9" w:rsidRDefault="00E831B9" w:rsidP="005B5E2E">
      <w:pPr>
        <w:ind w:left="-270" w:right="-720"/>
      </w:pPr>
    </w:p>
    <w:p w:rsidR="00E831B9" w:rsidRDefault="00E831B9" w:rsidP="005B5E2E">
      <w:pPr>
        <w:ind w:left="-270" w:right="-720"/>
      </w:pPr>
      <w:r>
        <w:t>Judge Fuller called for a motion to approve the Criminal Justice Grants Committee Report.  Jay Sanders made a motion, Commissioner Niles seconded</w:t>
      </w:r>
      <w:r w:rsidR="00356C59">
        <w:t>,</w:t>
      </w:r>
      <w:r>
        <w:t xml:space="preserve"> and the motion was unanimously carried.  </w:t>
      </w:r>
    </w:p>
    <w:p w:rsidR="00E831B9" w:rsidRDefault="00E831B9" w:rsidP="005B5E2E">
      <w:pPr>
        <w:ind w:left="-270" w:right="-720"/>
      </w:pPr>
    </w:p>
    <w:p w:rsidR="00E831B9" w:rsidRDefault="00E831B9" w:rsidP="00E831B9">
      <w:pPr>
        <w:ind w:left="-270" w:right="-720"/>
        <w:rPr>
          <w:bCs/>
        </w:rPr>
      </w:pPr>
      <w:r w:rsidRPr="00D71CF8">
        <w:rPr>
          <w:b/>
          <w:bCs/>
          <w:u w:val="single"/>
        </w:rPr>
        <w:t>Victim Assistance Grants Committee Report</w:t>
      </w:r>
      <w:r w:rsidRPr="00A9649E">
        <w:rPr>
          <w:bCs/>
        </w:rPr>
        <w:t xml:space="preserve"> </w:t>
      </w:r>
    </w:p>
    <w:p w:rsidR="00E831B9" w:rsidRDefault="00E831B9" w:rsidP="00E831B9">
      <w:pPr>
        <w:ind w:left="-270" w:right="-720"/>
        <w:rPr>
          <w:bCs/>
        </w:rPr>
      </w:pPr>
    </w:p>
    <w:p w:rsidR="00E831B9" w:rsidRDefault="00E831B9" w:rsidP="00E831B9">
      <w:pPr>
        <w:ind w:left="-270" w:right="-720"/>
        <w:rPr>
          <w:bCs/>
          <w:i/>
        </w:rPr>
      </w:pPr>
      <w:r w:rsidRPr="00E831B9">
        <w:rPr>
          <w:bCs/>
          <w:i/>
        </w:rPr>
        <w:t xml:space="preserve">By Chief George Turner </w:t>
      </w:r>
    </w:p>
    <w:p w:rsidR="00E831B9" w:rsidRDefault="00E831B9" w:rsidP="00E831B9">
      <w:pPr>
        <w:ind w:left="-270" w:right="-720"/>
        <w:rPr>
          <w:bCs/>
          <w:i/>
        </w:rPr>
      </w:pPr>
    </w:p>
    <w:p w:rsidR="00E831B9" w:rsidRDefault="00E831B9" w:rsidP="00E831B9">
      <w:pPr>
        <w:ind w:left="-270" w:right="-720"/>
        <w:rPr>
          <w:bCs/>
        </w:rPr>
      </w:pPr>
      <w:r>
        <w:rPr>
          <w:bCs/>
        </w:rPr>
        <w:t>Chief Turner thank</w:t>
      </w:r>
      <w:r w:rsidR="008315D4">
        <w:rPr>
          <w:bCs/>
        </w:rPr>
        <w:t>ed</w:t>
      </w:r>
      <w:r>
        <w:rPr>
          <w:bCs/>
        </w:rPr>
        <w:t xml:space="preserve"> Robert Thornton and the staff for preparing the report prior to the April 28, 2015 meeting.  The Committee approved the following continuation grants:</w:t>
      </w:r>
    </w:p>
    <w:p w:rsidR="00E831B9" w:rsidRDefault="00E831B9" w:rsidP="00E831B9">
      <w:pPr>
        <w:ind w:left="-270" w:right="-720"/>
        <w:rPr>
          <w:bCs/>
        </w:rPr>
      </w:pPr>
    </w:p>
    <w:p w:rsidR="006671EB" w:rsidRDefault="00E831B9" w:rsidP="00A32861">
      <w:pPr>
        <w:ind w:left="-270" w:right="-720"/>
      </w:pPr>
      <w:r w:rsidRPr="00E831B9">
        <w:rPr>
          <w:bCs/>
        </w:rPr>
        <w:tab/>
      </w:r>
      <w:r w:rsidRPr="00E831B9">
        <w:rPr>
          <w:bCs/>
        </w:rPr>
        <w:tab/>
      </w:r>
      <w:r>
        <w:rPr>
          <w:bCs/>
        </w:rPr>
        <w:t>1.</w:t>
      </w:r>
      <w:r>
        <w:rPr>
          <w:bCs/>
        </w:rPr>
        <w:tab/>
      </w:r>
      <w:r w:rsidRPr="00E831B9">
        <w:rPr>
          <w:bCs/>
        </w:rPr>
        <w:t>The Victims of Crime Act</w:t>
      </w:r>
      <w:r w:rsidR="002C16C2">
        <w:rPr>
          <w:bCs/>
        </w:rPr>
        <w:t xml:space="preserve"> (VOCA)</w:t>
      </w:r>
      <w:r w:rsidR="00A32861">
        <w:t xml:space="preserve"> </w:t>
      </w:r>
    </w:p>
    <w:p w:rsidR="006671EB" w:rsidRDefault="006671EB">
      <w:r>
        <w:tab/>
        <w:t>4.</w:t>
      </w:r>
      <w:r>
        <w:tab/>
        <w:t>Penetrative Health block Grant</w:t>
      </w:r>
    </w:p>
    <w:p w:rsidR="006671EB" w:rsidRDefault="006671EB"/>
    <w:p w:rsidR="006671EB" w:rsidRDefault="006671EB">
      <w:r>
        <w:tab/>
        <w:t>5.</w:t>
      </w:r>
      <w:r>
        <w:tab/>
        <w:t>Family Violence Prevention and Service Act</w:t>
      </w:r>
      <w:r w:rsidR="002C16C2">
        <w:t xml:space="preserve"> (FVPSA)</w:t>
      </w:r>
    </w:p>
    <w:p w:rsidR="006671EB" w:rsidRDefault="006671EB"/>
    <w:p w:rsidR="006671EB" w:rsidRDefault="006671EB">
      <w:r>
        <w:tab/>
        <w:t>6.</w:t>
      </w:r>
      <w:r>
        <w:tab/>
        <w:t>Commercial Sexual Exploitation of Children and</w:t>
      </w:r>
      <w:r w:rsidR="002C16C2">
        <w:t xml:space="preserve"> (CESEC)</w:t>
      </w:r>
    </w:p>
    <w:p w:rsidR="006671EB" w:rsidRDefault="006671EB"/>
    <w:p w:rsidR="006671EB" w:rsidRDefault="006671EB">
      <w:r>
        <w:tab/>
        <w:t>7.</w:t>
      </w:r>
      <w:r>
        <w:tab/>
        <w:t xml:space="preserve">Family Violence and Sexual Assault Program </w:t>
      </w:r>
      <w:r w:rsidR="002C16C2">
        <w:t>(</w:t>
      </w:r>
      <w:r w:rsidR="00356C59">
        <w:t>FVSAP</w:t>
      </w:r>
      <w:r w:rsidR="002C16C2">
        <w:t>)</w:t>
      </w:r>
    </w:p>
    <w:p w:rsidR="006671EB" w:rsidRDefault="006671EB"/>
    <w:p w:rsidR="006B7E6E" w:rsidRDefault="00356C59">
      <w:r>
        <w:t xml:space="preserve">Mr. </w:t>
      </w:r>
      <w:r w:rsidR="006671EB">
        <w:t xml:space="preserve">Thornton </w:t>
      </w:r>
      <w:r w:rsidR="000223B2">
        <w:t>report</w:t>
      </w:r>
      <w:r>
        <w:t>ed</w:t>
      </w:r>
      <w:r w:rsidR="000223B2">
        <w:t xml:space="preserve"> on a VOCA g</w:t>
      </w:r>
      <w:r w:rsidR="00C56D29">
        <w:t>rant received in the amount of $13 million per year</w:t>
      </w:r>
      <w:r>
        <w:t xml:space="preserve">.  This will </w:t>
      </w:r>
      <w:r w:rsidR="00C56D29">
        <w:t xml:space="preserve">increase allocations </w:t>
      </w:r>
      <w:r w:rsidR="000223B2">
        <w:t>f</w:t>
      </w:r>
      <w:r w:rsidR="00C56D29">
        <w:t>o</w:t>
      </w:r>
      <w:r w:rsidR="000223B2">
        <w:t>r</w:t>
      </w:r>
      <w:r w:rsidR="00C56D29">
        <w:t xml:space="preserve"> better service</w:t>
      </w:r>
      <w:r w:rsidR="000223B2">
        <w:t>s</w:t>
      </w:r>
      <w:r w:rsidR="00C56D29">
        <w:t xml:space="preserve"> to crime victims </w:t>
      </w:r>
      <w:r w:rsidR="000223B2">
        <w:t xml:space="preserve">and </w:t>
      </w:r>
      <w:r w:rsidR="00C56D29">
        <w:t xml:space="preserve">to victims who may not receive services in </w:t>
      </w:r>
      <w:r w:rsidR="00710003">
        <w:t xml:space="preserve">some </w:t>
      </w:r>
      <w:r w:rsidR="00C56D29">
        <w:t>par</w:t>
      </w:r>
      <w:r w:rsidR="00710003">
        <w:t xml:space="preserve">ts of the state.  That grant is funded on the federal level by the Crime Victims Fund.  </w:t>
      </w:r>
      <w:r>
        <w:t>Those are not tax payer dollars.</w:t>
      </w:r>
      <w:r w:rsidR="00710003">
        <w:t xml:space="preserve"> </w:t>
      </w:r>
      <w:r>
        <w:t xml:space="preserve"> </w:t>
      </w:r>
      <w:r w:rsidR="00710003">
        <w:t xml:space="preserve">The fund </w:t>
      </w:r>
      <w:r>
        <w:t xml:space="preserve">in part, came from </w:t>
      </w:r>
      <w:r w:rsidR="00710003">
        <w:t xml:space="preserve">large </w:t>
      </w:r>
      <w:r>
        <w:t xml:space="preserve">white </w:t>
      </w:r>
      <w:r w:rsidR="00710003">
        <w:t xml:space="preserve">collar crimes which have resulted in multi-million dollar fines.  This fund has grown to over $12 billion.  Every year </w:t>
      </w:r>
      <w:r>
        <w:t>C</w:t>
      </w:r>
      <w:r w:rsidR="00710003">
        <w:t>ongress puts a cap on the fund</w:t>
      </w:r>
      <w:r w:rsidR="00930764">
        <w:t xml:space="preserve"> of </w:t>
      </w:r>
      <w:r w:rsidR="00E16155">
        <w:t>approximately</w:t>
      </w:r>
      <w:r w:rsidR="00930764">
        <w:t xml:space="preserve"> $750 million that can be spent each year.  This year there were deposits of over $3 billion</w:t>
      </w:r>
      <w:r w:rsidR="00D54858">
        <w:t>,</w:t>
      </w:r>
      <w:r w:rsidR="00930764">
        <w:t xml:space="preserve"> and the cap was increased to approximately </w:t>
      </w:r>
      <w:r w:rsidR="009A52AD">
        <w:t xml:space="preserve">$3.2 million.  This means the amount that is awarded throughout the country is </w:t>
      </w:r>
      <w:r w:rsidR="00ED2940">
        <w:t xml:space="preserve">put into a </w:t>
      </w:r>
      <w:r w:rsidR="009A52AD">
        <w:t>f</w:t>
      </w:r>
      <w:r w:rsidR="000223B2">
        <w:t>ormula, and</w:t>
      </w:r>
      <w:r w:rsidR="00ED2940">
        <w:t xml:space="preserve"> we expect to receive $55 </w:t>
      </w:r>
      <w:r w:rsidR="00EF4BB3">
        <w:t xml:space="preserve">to </w:t>
      </w:r>
      <w:r w:rsidR="00E16155">
        <w:t xml:space="preserve">$60 million dollars this year.  We are not sure </w:t>
      </w:r>
      <w:r w:rsidR="008315D4">
        <w:t xml:space="preserve">what </w:t>
      </w:r>
      <w:r w:rsidR="00E16155">
        <w:t>next year</w:t>
      </w:r>
      <w:r w:rsidR="008315D4">
        <w:t>’s</w:t>
      </w:r>
      <w:r w:rsidR="00E16155">
        <w:t xml:space="preserve"> cap will be</w:t>
      </w:r>
      <w:r w:rsidR="008315D4">
        <w:t>, thus</w:t>
      </w:r>
      <w:r w:rsidR="00D54858">
        <w:t>,</w:t>
      </w:r>
      <w:r w:rsidR="008315D4">
        <w:t xml:space="preserve"> w</w:t>
      </w:r>
      <w:r w:rsidR="00E16155">
        <w:t>e are going to take our time spend</w:t>
      </w:r>
      <w:r w:rsidR="008315D4">
        <w:t>ing</w:t>
      </w:r>
      <w:r w:rsidR="00E16155">
        <w:t xml:space="preserve"> t</w:t>
      </w:r>
      <w:r w:rsidR="008315D4">
        <w:t>he funds</w:t>
      </w:r>
      <w:r w:rsidR="007E5668">
        <w:t xml:space="preserve"> t</w:t>
      </w:r>
      <w:r w:rsidR="00E16155">
        <w:t xml:space="preserve">o </w:t>
      </w:r>
      <w:r w:rsidR="007E5668">
        <w:t xml:space="preserve">ensure </w:t>
      </w:r>
      <w:r w:rsidR="000223B2">
        <w:t>the</w:t>
      </w:r>
      <w:r w:rsidR="007E5668">
        <w:t>y</w:t>
      </w:r>
      <w:r w:rsidR="000223B2">
        <w:t xml:space="preserve"> are </w:t>
      </w:r>
      <w:r w:rsidR="008315D4">
        <w:t>spread over the three-</w:t>
      </w:r>
      <w:r w:rsidR="00E16155">
        <w:t>year</w:t>
      </w:r>
      <w:r w:rsidR="008315D4">
        <w:t xml:space="preserve"> cycle.  The</w:t>
      </w:r>
      <w:r w:rsidR="00E16155">
        <w:t xml:space="preserve"> end result will be that our grants under the VOCA Grant Program will be almost dou</w:t>
      </w:r>
      <w:r w:rsidR="00EF4BB3">
        <w:t>bled this year.  The Committee recommended</w:t>
      </w:r>
      <w:r w:rsidR="00E16155">
        <w:t xml:space="preserve"> that </w:t>
      </w:r>
      <w:r w:rsidR="00A84259">
        <w:t xml:space="preserve">the continuation grants be </w:t>
      </w:r>
      <w:r w:rsidR="00E16155">
        <w:t>approve</w:t>
      </w:r>
      <w:r w:rsidR="00A84259">
        <w:t>d</w:t>
      </w:r>
      <w:r w:rsidR="00E16155">
        <w:t xml:space="preserve">.  </w:t>
      </w:r>
      <w:r w:rsidR="00A250A9">
        <w:t xml:space="preserve">CJCC </w:t>
      </w:r>
      <w:r w:rsidR="00E16155">
        <w:t xml:space="preserve">will get the $13 million approved </w:t>
      </w:r>
      <w:r w:rsidR="00A250A9">
        <w:t>t</w:t>
      </w:r>
      <w:r w:rsidR="00E16155">
        <w:t xml:space="preserve">o </w:t>
      </w:r>
      <w:r w:rsidR="00A250A9">
        <w:t xml:space="preserve">assure </w:t>
      </w:r>
      <w:r w:rsidR="00E16155">
        <w:t xml:space="preserve">those programs </w:t>
      </w:r>
      <w:r w:rsidR="00A250A9">
        <w:t>receive continued</w:t>
      </w:r>
      <w:r w:rsidR="00E16155">
        <w:t xml:space="preserve"> funding.  </w:t>
      </w:r>
      <w:r w:rsidR="00A250A9">
        <w:t xml:space="preserve">Mr. Thornton </w:t>
      </w:r>
      <w:r w:rsidR="007C0767">
        <w:t xml:space="preserve">stated that the Victim Assistance Unit </w:t>
      </w:r>
      <w:r w:rsidR="00EF4BB3">
        <w:t>i</w:t>
      </w:r>
      <w:r w:rsidR="007C0767">
        <w:t xml:space="preserve">s planning </w:t>
      </w:r>
      <w:r w:rsidR="00A250A9">
        <w:t xml:space="preserve">to </w:t>
      </w:r>
      <w:r w:rsidR="007C0767">
        <w:t xml:space="preserve">host a series of 10 community conversations around </w:t>
      </w:r>
      <w:r w:rsidR="008F5EFC">
        <w:t>the state</w:t>
      </w:r>
      <w:r w:rsidR="00D54858">
        <w:t>.</w:t>
      </w:r>
      <w:r w:rsidR="008F5EFC">
        <w:t xml:space="preserve"> </w:t>
      </w:r>
      <w:r w:rsidR="00D54858">
        <w:t xml:space="preserve"> T</w:t>
      </w:r>
      <w:r w:rsidR="008F5EFC">
        <w:t>h</w:t>
      </w:r>
      <w:r w:rsidR="00D54858">
        <w:t>r</w:t>
      </w:r>
      <w:r w:rsidR="008F5EFC">
        <w:t>ee have</w:t>
      </w:r>
      <w:r w:rsidR="00D54858">
        <w:t xml:space="preserve"> taken place and</w:t>
      </w:r>
      <w:r w:rsidR="008F5EFC">
        <w:t xml:space="preserve"> seven will commence over the next one and one-half months.  </w:t>
      </w:r>
      <w:r w:rsidR="00A250A9">
        <w:t xml:space="preserve">CJCC staff is </w:t>
      </w:r>
      <w:r w:rsidR="008F5EFC">
        <w:t xml:space="preserve">going out to the communities assessing needs </w:t>
      </w:r>
      <w:r w:rsidR="00A250A9">
        <w:t>in order to better craft an</w:t>
      </w:r>
      <w:r w:rsidR="008F5EFC">
        <w:t xml:space="preserve"> RFP and bring recommendations to the Council for funding.  </w:t>
      </w:r>
      <w:r w:rsidR="00A250A9">
        <w:t>CJCC staff has</w:t>
      </w:r>
      <w:r w:rsidR="008F5EFC">
        <w:t xml:space="preserve"> had conversations so far in Forsyth, Augusta and Blairsville.  A list </w:t>
      </w:r>
      <w:r w:rsidR="00AF2193">
        <w:t>of the</w:t>
      </w:r>
      <w:r w:rsidR="008F5EFC">
        <w:t xml:space="preserve"> upcoming venues was</w:t>
      </w:r>
      <w:r w:rsidR="00A250A9">
        <w:t xml:space="preserve"> provided</w:t>
      </w:r>
      <w:r w:rsidR="00AF2193">
        <w:t xml:space="preserve">. </w:t>
      </w:r>
      <w:r w:rsidR="00BB7B5A">
        <w:t xml:space="preserve"> </w:t>
      </w:r>
      <w:r w:rsidR="00EF4BB3">
        <w:t xml:space="preserve">The staff has been very diligent in their efforts.  </w:t>
      </w:r>
      <w:r w:rsidR="00AF2193">
        <w:t xml:space="preserve"> </w:t>
      </w:r>
      <w:r w:rsidR="00A250A9">
        <w:t xml:space="preserve">Mr. Thornton </w:t>
      </w:r>
      <w:r w:rsidR="00AF2193">
        <w:t xml:space="preserve">stated that the staff is researching the idea of developing a survey </w:t>
      </w:r>
      <w:r w:rsidR="006B7E6E">
        <w:t xml:space="preserve">for our partners to determine the needs.  </w:t>
      </w:r>
    </w:p>
    <w:p w:rsidR="006B7E6E" w:rsidRDefault="006B7E6E"/>
    <w:p w:rsidR="006B7E6E" w:rsidRDefault="006B7E6E">
      <w:r>
        <w:t xml:space="preserve">Chief Turner stated that the Committee approved a scholarship </w:t>
      </w:r>
      <w:r w:rsidR="00A250A9">
        <w:t>f</w:t>
      </w:r>
      <w:r>
        <w:t>o</w:t>
      </w:r>
      <w:r w:rsidR="00A250A9">
        <w:t>r</w:t>
      </w:r>
      <w:r>
        <w:t xml:space="preserve"> the Georgia Commission on Family Violence Annual Conference for Domestic Violence and Sexual Assault Advocates for the following grants:</w:t>
      </w:r>
    </w:p>
    <w:p w:rsidR="006B7E6E" w:rsidRDefault="006B7E6E"/>
    <w:p w:rsidR="006B7E6E" w:rsidRDefault="006B7E6E" w:rsidP="006B7E6E">
      <w:r>
        <w:tab/>
        <w:t>1.</w:t>
      </w:r>
      <w:r>
        <w:tab/>
        <w:t>VOCA - $12,000 for 48 Sexual Assault Advocates</w:t>
      </w:r>
    </w:p>
    <w:p w:rsidR="006B7E6E" w:rsidRDefault="006B7E6E" w:rsidP="006B7E6E"/>
    <w:p w:rsidR="006B7E6E" w:rsidRDefault="006B7E6E" w:rsidP="006B7E6E">
      <w:r>
        <w:tab/>
        <w:t>2.</w:t>
      </w:r>
      <w:r>
        <w:tab/>
        <w:t>FVPSA - $30,000 for 122 Domestic Violence Advocates</w:t>
      </w:r>
    </w:p>
    <w:p w:rsidR="006B7E6E" w:rsidRDefault="006B7E6E" w:rsidP="006B7E6E"/>
    <w:p w:rsidR="006671EB" w:rsidRDefault="006B7E6E" w:rsidP="00EC3FDF">
      <w:pPr>
        <w:ind w:left="1440" w:hanging="720"/>
      </w:pPr>
      <w:r>
        <w:t>3.</w:t>
      </w:r>
      <w:r>
        <w:tab/>
        <w:t xml:space="preserve">Georgia Coalition Against Domestic Violence - $15,000 to support a training website.  </w:t>
      </w:r>
    </w:p>
    <w:p w:rsidR="006B7E6E" w:rsidRDefault="006B7E6E" w:rsidP="006B7E6E"/>
    <w:p w:rsidR="006B7E6E" w:rsidRDefault="006B7E6E" w:rsidP="006B7E6E">
      <w:r>
        <w:t xml:space="preserve">All of the grants approved </w:t>
      </w:r>
      <w:r w:rsidR="00EC3FDF">
        <w:t>we</w:t>
      </w:r>
      <w:r>
        <w:t>re attached to the packet</w:t>
      </w:r>
      <w:r w:rsidR="00A250A9">
        <w:t xml:space="preserve"> provided to the Council</w:t>
      </w:r>
      <w:r>
        <w:t xml:space="preserve">.  Chief Turner made a motion to approve the recommendations </w:t>
      </w:r>
      <w:r w:rsidR="00B8615C">
        <w:t>o</w:t>
      </w:r>
      <w:r>
        <w:t>f</w:t>
      </w:r>
      <w:r w:rsidR="00F14062">
        <w:t xml:space="preserve"> the Committee,</w:t>
      </w:r>
      <w:r w:rsidR="00EC3FDF">
        <w:t xml:space="preserve"> and</w:t>
      </w:r>
      <w:r w:rsidR="00F14062">
        <w:t xml:space="preserve"> Commissioner</w:t>
      </w:r>
      <w:r w:rsidR="00695C05">
        <w:t xml:space="preserve"> Niles</w:t>
      </w:r>
      <w:r>
        <w:t xml:space="preserve"> seconded</w:t>
      </w:r>
      <w:r w:rsidR="00B8615C">
        <w:t xml:space="preserve"> the motion</w:t>
      </w:r>
      <w:r w:rsidR="00B24180">
        <w:t>.</w:t>
      </w:r>
      <w:r w:rsidR="00695C05">
        <w:t xml:space="preserve">  </w:t>
      </w:r>
      <w:r w:rsidR="008E23B9">
        <w:t>The C</w:t>
      </w:r>
      <w:r w:rsidR="00B24180">
        <w:t xml:space="preserve">ommittee was asked to approve the allocations as well as give </w:t>
      </w:r>
      <w:r w:rsidR="00BB7B5A">
        <w:t xml:space="preserve">staff </w:t>
      </w:r>
      <w:r w:rsidR="00B24180">
        <w:t xml:space="preserve">authority to make the awards once the applications are received </w:t>
      </w:r>
      <w:r w:rsidR="00683B39">
        <w:t xml:space="preserve">– </w:t>
      </w:r>
      <w:r w:rsidR="00B24180">
        <w:t>as long as the</w:t>
      </w:r>
      <w:r w:rsidR="00695C05">
        <w:t>re is no change in the amounts</w:t>
      </w:r>
      <w:r w:rsidR="00BB7B5A">
        <w:t xml:space="preserve"> sought</w:t>
      </w:r>
      <w:r w:rsidR="00B24180">
        <w:t>.  This will remove the need to come back to the Council for award approvals.  Ms. Marla Moore, Administrative Offices of the Courts</w:t>
      </w:r>
      <w:r w:rsidR="00683B39">
        <w:t>,</w:t>
      </w:r>
      <w:r w:rsidR="00B24180">
        <w:t xml:space="preserve"> abstained from the vote.  </w:t>
      </w:r>
      <w:r w:rsidR="003A0965">
        <w:t xml:space="preserve">Judge Fuller amended the motion to include </w:t>
      </w:r>
      <w:r w:rsidR="00F660D7">
        <w:t>Mr. Thornton’s additions.</w:t>
      </w:r>
      <w:r w:rsidR="003A0965">
        <w:t xml:space="preserve"> </w:t>
      </w:r>
      <w:r w:rsidR="00F660D7">
        <w:t xml:space="preserve"> </w:t>
      </w:r>
      <w:r w:rsidR="003A0965">
        <w:t xml:space="preserve">Commissioner Niles seconded the amendment, </w:t>
      </w:r>
      <w:r w:rsidR="00E801DE">
        <w:t>and the</w:t>
      </w:r>
      <w:r w:rsidR="003A0965">
        <w:t xml:space="preserve"> motion </w:t>
      </w:r>
      <w:r w:rsidR="00683B39">
        <w:t>(</w:t>
      </w:r>
      <w:r w:rsidR="003A0965">
        <w:t>with the amendments</w:t>
      </w:r>
      <w:r w:rsidR="00683B39">
        <w:t>)</w:t>
      </w:r>
      <w:r w:rsidR="003A0965">
        <w:t xml:space="preserve"> was </w:t>
      </w:r>
      <w:r w:rsidR="007E5668">
        <w:t xml:space="preserve">carried </w:t>
      </w:r>
      <w:r w:rsidR="003A0965">
        <w:t xml:space="preserve">unanimously.   </w:t>
      </w:r>
    </w:p>
    <w:p w:rsidR="003A0965" w:rsidRDefault="003A0965" w:rsidP="006B7E6E"/>
    <w:p w:rsidR="003A0965" w:rsidRPr="009F070F" w:rsidRDefault="009F070F" w:rsidP="006B7E6E">
      <w:pPr>
        <w:rPr>
          <w:b/>
          <w:u w:val="single"/>
        </w:rPr>
      </w:pPr>
      <w:r w:rsidRPr="009F070F">
        <w:rPr>
          <w:b/>
          <w:u w:val="single"/>
        </w:rPr>
        <w:t>Accountability Court Funding Committee Report</w:t>
      </w:r>
    </w:p>
    <w:p w:rsidR="006671EB" w:rsidRDefault="006671EB"/>
    <w:p w:rsidR="006671EB" w:rsidRDefault="009F070F">
      <w:pPr>
        <w:rPr>
          <w:i/>
        </w:rPr>
      </w:pPr>
      <w:r>
        <w:rPr>
          <w:i/>
        </w:rPr>
        <w:t>By Deputy Director, Steven Hatfield</w:t>
      </w:r>
    </w:p>
    <w:p w:rsidR="009F070F" w:rsidRDefault="009F070F">
      <w:pPr>
        <w:rPr>
          <w:i/>
        </w:rPr>
      </w:pPr>
    </w:p>
    <w:p w:rsidR="009F070F" w:rsidRDefault="00DC329A">
      <w:r>
        <w:t xml:space="preserve">Mr. Hatfield </w:t>
      </w:r>
      <w:r w:rsidR="00E801DE">
        <w:t>stated that the Funding Committee met but di</w:t>
      </w:r>
      <w:r w:rsidR="00F959EC">
        <w:t>d not make their final decision;</w:t>
      </w:r>
      <w:r w:rsidR="00E801DE">
        <w:t xml:space="preserve"> therefor</w:t>
      </w:r>
      <w:r w:rsidR="00F959EC">
        <w:t>e</w:t>
      </w:r>
      <w:r>
        <w:t>,</w:t>
      </w:r>
      <w:r w:rsidR="00E801DE">
        <w:t xml:space="preserve"> </w:t>
      </w:r>
      <w:r>
        <w:t xml:space="preserve">no </w:t>
      </w:r>
      <w:r w:rsidR="00E801DE">
        <w:t>motion</w:t>
      </w:r>
      <w:r>
        <w:t xml:space="preserve"> was needed</w:t>
      </w:r>
      <w:r w:rsidR="00E801DE">
        <w:t xml:space="preserve">.  The Committee met in Athens, Georgia the </w:t>
      </w:r>
      <w:r w:rsidR="00FD18CF">
        <w:t xml:space="preserve">previous </w:t>
      </w:r>
      <w:r w:rsidR="00E801DE">
        <w:t xml:space="preserve">week.  The Committee reviewed all of the applications submitted for the Accountability Court grants.  </w:t>
      </w:r>
      <w:r w:rsidR="008E23B9">
        <w:t>The</w:t>
      </w:r>
      <w:r w:rsidR="00E801DE">
        <w:t xml:space="preserve">re </w:t>
      </w:r>
      <w:r w:rsidR="008E23B9">
        <w:t>is a projection</w:t>
      </w:r>
      <w:r w:rsidR="00E801DE">
        <w:t xml:space="preserve"> </w:t>
      </w:r>
      <w:r w:rsidR="008E23B9">
        <w:t xml:space="preserve">for </w:t>
      </w:r>
      <w:r w:rsidR="00E801DE">
        <w:t>12 new courts next year</w:t>
      </w:r>
      <w:r w:rsidR="00FD18CF">
        <w:t>,</w:t>
      </w:r>
      <w:r w:rsidR="00E801DE">
        <w:t xml:space="preserve"> and </w:t>
      </w:r>
      <w:r w:rsidR="008E23B9">
        <w:t xml:space="preserve">CJCC </w:t>
      </w:r>
      <w:r w:rsidR="00FD18CF">
        <w:t xml:space="preserve">plans </w:t>
      </w:r>
      <w:r w:rsidR="00E801DE">
        <w:t xml:space="preserve">to increase that number throughout the year.  </w:t>
      </w:r>
      <w:r w:rsidR="00A5647A">
        <w:t xml:space="preserve">Mr. Hatfield stated that the </w:t>
      </w:r>
      <w:r w:rsidR="008E23B9">
        <w:t>f</w:t>
      </w:r>
      <w:r w:rsidR="00A5647A">
        <w:t xml:space="preserve">unding </w:t>
      </w:r>
      <w:r w:rsidR="008E23B9">
        <w:t>c</w:t>
      </w:r>
      <w:r w:rsidR="00A5647A">
        <w:t>ommittee is doing a great job</w:t>
      </w:r>
      <w:r w:rsidR="00FD18CF">
        <w:t xml:space="preserve">.  He </w:t>
      </w:r>
      <w:r w:rsidR="00A5647A">
        <w:t>introduced a member of that Committee, Ms. Debra Nesbit.  Ms. Nesbit is with the Association of County Commissioners of Georgia.  Ms. Nesbit provides a great deal of insight for the courts</w:t>
      </w:r>
      <w:r w:rsidR="00FD18CF">
        <w:t>.</w:t>
      </w:r>
      <w:r w:rsidR="00A5647A">
        <w:t xml:space="preserve"> </w:t>
      </w:r>
      <w:r w:rsidR="007E5668">
        <w:t>Commissioner Niles also serve</w:t>
      </w:r>
      <w:r w:rsidR="00A5647A">
        <w:t>s on the funding committee</w:t>
      </w:r>
      <w:r w:rsidR="00FD18CF">
        <w:t xml:space="preserve"> and is an asset</w:t>
      </w:r>
      <w:r w:rsidR="00A5647A">
        <w:t>.</w:t>
      </w:r>
      <w:r w:rsidR="00C61CC8">
        <w:t xml:space="preserve">  There is an appropriation for the next fiscal </w:t>
      </w:r>
      <w:r w:rsidR="008E23B9">
        <w:t>year for a transportation grant</w:t>
      </w:r>
      <w:r w:rsidR="00C61CC8">
        <w:t xml:space="preserve"> to the Accountability Courts.  Transportation is one of the main</w:t>
      </w:r>
      <w:r w:rsidR="00A32861">
        <w:t xml:space="preserve"> issues</w:t>
      </w:r>
      <w:r w:rsidR="00C61CC8">
        <w:t xml:space="preserve">.  The CJCC website </w:t>
      </w:r>
      <w:r w:rsidR="00CC1F77">
        <w:t>contains a solicitation for transportation grants that will be due by May 22, 2015.  The Committee will review the applications in June and make the final decisions along with the Department of Corrections.  The Department of Corrections has a position that is helping to analyze what is going to be best for each court.  T</w:t>
      </w:r>
      <w:r w:rsidR="007E5668">
        <w:t>here may be bus service in the m</w:t>
      </w:r>
      <w:r w:rsidR="00CC1F77">
        <w:t xml:space="preserve">etro </w:t>
      </w:r>
      <w:r w:rsidR="007E5668">
        <w:t>c</w:t>
      </w:r>
      <w:r w:rsidR="00463CF0">
        <w:t>ountie</w:t>
      </w:r>
      <w:r w:rsidR="007E5668">
        <w:t>s</w:t>
      </w:r>
      <w:r w:rsidR="00CC1F77">
        <w:t>, such as MARTA</w:t>
      </w:r>
      <w:r w:rsidR="007E5668">
        <w:t>.  In the more rural areas, there</w:t>
      </w:r>
      <w:r w:rsidR="00CC1F77">
        <w:t xml:space="preserve"> may</w:t>
      </w:r>
      <w:r w:rsidR="007E5668">
        <w:t xml:space="preserve"> be a</w:t>
      </w:r>
      <w:r w:rsidR="00CC1F77">
        <w:t xml:space="preserve"> need </w:t>
      </w:r>
      <w:r w:rsidR="007E5668">
        <w:t xml:space="preserve">for </w:t>
      </w:r>
      <w:r w:rsidR="00CC1F77">
        <w:t xml:space="preserve">vans from DOC or </w:t>
      </w:r>
      <w:r w:rsidR="008E23B9">
        <w:t xml:space="preserve">the </w:t>
      </w:r>
      <w:r w:rsidR="00CC1F77">
        <w:t xml:space="preserve">county.  The Committee is planning to present additional information as well as a list of the awards at the next Council Meeting.  </w:t>
      </w:r>
    </w:p>
    <w:p w:rsidR="003E2CC7" w:rsidRDefault="003E2CC7"/>
    <w:p w:rsidR="003E2CC7" w:rsidRDefault="003E2CC7" w:rsidP="003E2CC7">
      <w:pPr>
        <w:ind w:right="-720"/>
      </w:pPr>
      <w:r>
        <w:rPr>
          <w:b/>
          <w:u w:val="single"/>
        </w:rPr>
        <w:t xml:space="preserve">Juvenile </w:t>
      </w:r>
      <w:r w:rsidRPr="002C0000">
        <w:rPr>
          <w:b/>
          <w:u w:val="single"/>
        </w:rPr>
        <w:t xml:space="preserve">Justice </w:t>
      </w:r>
      <w:r>
        <w:rPr>
          <w:b/>
          <w:u w:val="single"/>
        </w:rPr>
        <w:t xml:space="preserve">Funding Committee </w:t>
      </w:r>
      <w:r w:rsidRPr="00D12F72">
        <w:rPr>
          <w:b/>
          <w:u w:val="single"/>
        </w:rPr>
        <w:t>Report</w:t>
      </w:r>
      <w:r>
        <w:t xml:space="preserve"> </w:t>
      </w:r>
    </w:p>
    <w:p w:rsidR="003E2CC7" w:rsidRDefault="003E2CC7" w:rsidP="003E2CC7">
      <w:pPr>
        <w:ind w:right="-720"/>
      </w:pPr>
    </w:p>
    <w:p w:rsidR="003E2CC7" w:rsidRDefault="003E2CC7" w:rsidP="003E2CC7">
      <w:pPr>
        <w:ind w:right="-720"/>
        <w:rPr>
          <w:i/>
        </w:rPr>
      </w:pPr>
      <w:r>
        <w:rPr>
          <w:i/>
        </w:rPr>
        <w:t>B</w:t>
      </w:r>
      <w:r w:rsidRPr="00854658">
        <w:rPr>
          <w:i/>
        </w:rPr>
        <w:t>y</w:t>
      </w:r>
      <w:r>
        <w:rPr>
          <w:i/>
        </w:rPr>
        <w:t xml:space="preserve"> Robert Thornton on behalf of Joe Hood</w:t>
      </w:r>
    </w:p>
    <w:p w:rsidR="003E2CC7" w:rsidRDefault="003E2CC7" w:rsidP="003E2CC7">
      <w:pPr>
        <w:ind w:right="-720"/>
        <w:rPr>
          <w:i/>
        </w:rPr>
      </w:pPr>
    </w:p>
    <w:p w:rsidR="003E2CC7" w:rsidRDefault="00F959EC" w:rsidP="003E2CC7">
      <w:r>
        <w:t>Mr. Thornton</w:t>
      </w:r>
      <w:r w:rsidR="00D11852">
        <w:t xml:space="preserve"> reported</w:t>
      </w:r>
      <w:r w:rsidR="003E2CC7">
        <w:t xml:space="preserve"> an RFP for funding for the Juvenile Justice Incentive Grant Program has been released and is due on May 4, 2015.</w:t>
      </w:r>
    </w:p>
    <w:p w:rsidR="003E2CC7" w:rsidRDefault="003E2CC7" w:rsidP="003E2CC7"/>
    <w:p w:rsidR="003E2CC7" w:rsidRPr="00475A2E" w:rsidRDefault="00475A2E" w:rsidP="003E2CC7">
      <w:pPr>
        <w:rPr>
          <w:b/>
          <w:u w:val="single"/>
        </w:rPr>
      </w:pPr>
      <w:r w:rsidRPr="00475A2E">
        <w:rPr>
          <w:b/>
          <w:u w:val="single"/>
        </w:rPr>
        <w:t>Agency Report</w:t>
      </w:r>
    </w:p>
    <w:p w:rsidR="003E2CC7" w:rsidRDefault="003E2CC7"/>
    <w:p w:rsidR="00475A2E" w:rsidRDefault="00475A2E">
      <w:pPr>
        <w:rPr>
          <w:i/>
        </w:rPr>
      </w:pPr>
      <w:r>
        <w:rPr>
          <w:i/>
        </w:rPr>
        <w:t>By Executive Director, Jacqueline Bunn</w:t>
      </w:r>
    </w:p>
    <w:p w:rsidR="00475A2E" w:rsidRDefault="00475A2E">
      <w:pPr>
        <w:rPr>
          <w:i/>
        </w:rPr>
      </w:pPr>
    </w:p>
    <w:p w:rsidR="00475A2E" w:rsidRDefault="00475A2E">
      <w:r>
        <w:t xml:space="preserve">Director Bunn gave an update on </w:t>
      </w:r>
      <w:r w:rsidR="00225AC8">
        <w:t>l</w:t>
      </w:r>
      <w:r>
        <w:t xml:space="preserve">egislation pertinent to CJCC.  CJCC sponsored two pieces of legislation.  </w:t>
      </w:r>
      <w:r w:rsidR="00C349C3">
        <w:t xml:space="preserve">Director </w:t>
      </w:r>
      <w:r w:rsidR="00225AC8">
        <w:t xml:space="preserve">Bunn </w:t>
      </w:r>
      <w:r w:rsidR="00C349C3">
        <w:t>acknowledged Deputy Director, Steven Hatfield, Finance Director Nathan Branscome and Division Director, Robert Thornton for the</w:t>
      </w:r>
      <w:r w:rsidR="00225AC8">
        <w:t>ir</w:t>
      </w:r>
      <w:r w:rsidR="00C349C3">
        <w:t xml:space="preserve"> contributions </w:t>
      </w:r>
      <w:r w:rsidR="00225AC8">
        <w:t>in making</w:t>
      </w:r>
      <w:r w:rsidR="00C349C3">
        <w:t xml:space="preserve"> this year’s session a success for CJCC.  Both pieces of Agency legislation </w:t>
      </w:r>
      <w:r w:rsidR="00A20F78">
        <w:t xml:space="preserve">passed a week before </w:t>
      </w:r>
      <w:r w:rsidR="00F959EC">
        <w:t>s</w:t>
      </w:r>
      <w:r w:rsidR="00D11852">
        <w:t>ine die.</w:t>
      </w:r>
      <w:r w:rsidR="00A20F78">
        <w:t xml:space="preserve">  SB 79 was sponsored by Senator Renee Unterman.  This bill adds immediate step relations to the list of those eligible to receive compensation benefits and doubles the amount of funeral benefits from $3,000 to $6,000.  HB 263 was sponsored by Representative</w:t>
      </w:r>
      <w:r w:rsidR="00D43BF3">
        <w:t xml:space="preserve"> Christian </w:t>
      </w:r>
      <w:proofErr w:type="spellStart"/>
      <w:r w:rsidR="00D43BF3">
        <w:t>Coo</w:t>
      </w:r>
      <w:r w:rsidR="00A20F78">
        <w:t>mer</w:t>
      </w:r>
      <w:proofErr w:type="spellEnd"/>
      <w:r w:rsidR="00225AC8">
        <w:t>.</w:t>
      </w:r>
      <w:r w:rsidR="00A20F78">
        <w:t xml:space="preserve">  </w:t>
      </w:r>
      <w:r w:rsidR="00225AC8">
        <w:t>Th</w:t>
      </w:r>
      <w:r w:rsidR="00D43BF3">
        <w:t>is bill will ensure that CJCC has the necessary authority to effectively and efficiently administer funds received from the Office of Juvenile Justice Delinquency and Prevention and the funds appropriated by the State Legislature for the Family Violence Services Program.  These responsibilities transferred from the Governor’s Office of Children and Families</w:t>
      </w:r>
      <w:r w:rsidR="00225AC8">
        <w:t xml:space="preserve"> last year</w:t>
      </w:r>
      <w:r w:rsidR="00D43BF3">
        <w:t>.  Also of n</w:t>
      </w:r>
      <w:r w:rsidR="00220DA5">
        <w:t xml:space="preserve">ote for the Session, </w:t>
      </w:r>
      <w:r w:rsidR="00D11852">
        <w:t xml:space="preserve">were </w:t>
      </w:r>
      <w:r w:rsidR="00220DA5">
        <w:t>SR7 and SB8</w:t>
      </w:r>
      <w:r w:rsidR="00D43BF3">
        <w:t xml:space="preserve">.  These pieces of legislation </w:t>
      </w:r>
      <w:r w:rsidR="00162412">
        <w:t xml:space="preserve">relate to </w:t>
      </w:r>
      <w:r w:rsidR="00F959EC">
        <w:t xml:space="preserve">the </w:t>
      </w:r>
      <w:r w:rsidR="00162412">
        <w:t xml:space="preserve">Safe Harbor </w:t>
      </w:r>
      <w:r w:rsidR="00F959EC">
        <w:t xml:space="preserve">concept whereby victims of sex trafficking are not treated as criminals.  Both were </w:t>
      </w:r>
      <w:r w:rsidR="00162412">
        <w:t>sponsored by Senator Renee Unterman.  This legislation expands and improves a prosecutor’s ability to pursue sex offenders with new venue provisions and creates a victims services fund to be used to provide rehabilitative services as child victims of sexual exploitation are identified</w:t>
      </w:r>
      <w:r w:rsidR="000743C2">
        <w:t>.  HB 328 amends several criminal statutes.  This was sponsored by Representatives Powel</w:t>
      </w:r>
      <w:r w:rsidR="00D11852">
        <w:t>l</w:t>
      </w:r>
      <w:r w:rsidR="000743C2">
        <w:t xml:space="preserve"> and </w:t>
      </w:r>
      <w:proofErr w:type="spellStart"/>
      <w:r w:rsidR="000743C2">
        <w:t>Coomer</w:t>
      </w:r>
      <w:proofErr w:type="spellEnd"/>
      <w:r w:rsidR="000743C2">
        <w:t>.  Part 5 is of particular significance to CJCC because it creates a C</w:t>
      </w:r>
      <w:r w:rsidR="00220DA5">
        <w:t>ouncil of Accountability Court J</w:t>
      </w:r>
      <w:r w:rsidR="000743C2">
        <w:t xml:space="preserve">udges to establish standards for the various courts.  CJCC is charged with providing technical services and ensuring compliance with all of the </w:t>
      </w:r>
      <w:r w:rsidR="00B37AB3">
        <w:t>legal requirements.  The language transfers personnel, equipment and facilities previously house</w:t>
      </w:r>
      <w:r w:rsidR="007E5668">
        <w:t>d</w:t>
      </w:r>
      <w:r w:rsidR="00B37AB3">
        <w:t xml:space="preserve"> at AOC to CJCC.  </w:t>
      </w:r>
    </w:p>
    <w:p w:rsidR="00B37AB3" w:rsidRDefault="00B37AB3"/>
    <w:p w:rsidR="00220DA5" w:rsidRDefault="00B37AB3">
      <w:r>
        <w:t xml:space="preserve">Director Bunn also spoke about her trip to Washington, DC to attend a National Criminal Justice Association Board meeting.  While in Washington, Director </w:t>
      </w:r>
      <w:r w:rsidR="007E5668">
        <w:t xml:space="preserve">Bunn </w:t>
      </w:r>
      <w:r>
        <w:t xml:space="preserve">took the opportunity to meet with members of the Georgia Delegation to share information about CJCC and encourage our </w:t>
      </w:r>
      <w:r w:rsidR="00653D26">
        <w:t>C</w:t>
      </w:r>
      <w:r>
        <w:t xml:space="preserve">ongressmen to sign on </w:t>
      </w:r>
      <w:r w:rsidR="002A1F2F">
        <w:t xml:space="preserve">to “Dear Colleagues” letters that were circulating on the Hill in support of the Byrne Justice Assistance Grant.  Over the last few years, the Byrne Justice Assistance Grant has diminished substantially.  Director Bunn met with aides for Senator Isakson, Senator Purdue, Congressman Graves and Congressman Collins.  Director Bunn had </w:t>
      </w:r>
      <w:r w:rsidR="00220DA5">
        <w:t xml:space="preserve">a </w:t>
      </w:r>
      <w:r w:rsidR="002A1F2F">
        <w:t>face</w:t>
      </w:r>
      <w:r w:rsidR="00653D26">
        <w:t>-</w:t>
      </w:r>
      <w:r w:rsidR="002A1F2F">
        <w:t>to</w:t>
      </w:r>
      <w:r w:rsidR="00653D26">
        <w:t>-</w:t>
      </w:r>
      <w:r w:rsidR="002A1F2F">
        <w:t>face meeting with Congressman Sanford Bishop.  D</w:t>
      </w:r>
      <w:r w:rsidR="00653D26">
        <w:t>irector Bunn reports that both Senators and four C</w:t>
      </w:r>
      <w:r w:rsidR="002A1F2F">
        <w:t xml:space="preserve">ongressmen </w:t>
      </w:r>
      <w:r w:rsidR="000A5FA7">
        <w:t xml:space="preserve">signed the letters in support of this </w:t>
      </w:r>
      <w:r w:rsidR="00E10C7E">
        <w:t xml:space="preserve">grant.  Others indicated they </w:t>
      </w:r>
      <w:r w:rsidR="00220DA5">
        <w:t xml:space="preserve">were unable to </w:t>
      </w:r>
      <w:r w:rsidR="00E10C7E">
        <w:t xml:space="preserve">sign because </w:t>
      </w:r>
      <w:r w:rsidR="00220DA5">
        <w:t xml:space="preserve">of </w:t>
      </w:r>
      <w:r w:rsidR="00E10C7E">
        <w:t>the</w:t>
      </w:r>
      <w:r w:rsidR="00220DA5">
        <w:t>ir</w:t>
      </w:r>
      <w:r w:rsidR="00E10C7E">
        <w:t xml:space="preserve"> s</w:t>
      </w:r>
      <w:r w:rsidR="00220DA5">
        <w:t>ea</w:t>
      </w:r>
      <w:r w:rsidR="00E10C7E">
        <w:t>t</w:t>
      </w:r>
      <w:r w:rsidR="00220DA5">
        <w:t>s</w:t>
      </w:r>
      <w:r w:rsidR="00E10C7E">
        <w:t xml:space="preserve"> on the Appropriations Committee.  These letter</w:t>
      </w:r>
      <w:r w:rsidR="00220DA5">
        <w:t>s</w:t>
      </w:r>
      <w:r w:rsidR="00E10C7E">
        <w:t xml:space="preserve"> are a significant way for members of Congress to express their support for particular programs to the Appropriations Committee at the beginning of the annual funding cycle.</w:t>
      </w:r>
      <w:r w:rsidR="00987721">
        <w:t xml:space="preserve">  Both letters thanked the Chair and ranking members of the Appropriations sub-committees with jurisdiction over these programs for their strong support in the past and asked for continued funding in the 2016 fiscal year funding cycle.  Neither letter asked for a particular dollar amount.  Instead, they describe the critical purposes of the programs and asked the committees to maintain the funding.  Having traveled across the state, this has been a huge concern for stakeholders.  </w:t>
      </w:r>
    </w:p>
    <w:p w:rsidR="00220DA5" w:rsidRDefault="00220DA5"/>
    <w:p w:rsidR="00B37AB3" w:rsidRDefault="004969C3">
      <w:r>
        <w:t>At the last meeting, Director Bunn mentioned to the Council that CJCC would begin exploring the status of pre-trial in Georgia.  On April 8, 2015, CJCC hosted a Pre-Trial Round Table to discuss current practices across the state in pre-trial detention and what procedures could be put in p</w:t>
      </w:r>
      <w:r w:rsidR="007A5C64">
        <w:t>lace to extend Governor Deal’s c</w:t>
      </w:r>
      <w:r>
        <w:t xml:space="preserve">riminal </w:t>
      </w:r>
      <w:r w:rsidR="007A5C64">
        <w:t>j</w:t>
      </w:r>
      <w:r>
        <w:t xml:space="preserve">ustice </w:t>
      </w:r>
      <w:r w:rsidR="007A5C64">
        <w:t>r</w:t>
      </w:r>
      <w:r>
        <w:t xml:space="preserve">eforms in this area.  The Prosecuting Attorneys’ Council, Fulton County Pre-Trial Services, Georgia Association of Chiefs of Police, Administrative Offices of the Courts, Applied Research Services, Georgia Public Defenders Standards Council and DeKalb County Pre-Trial Services all sent representatives to this round table.  From this round table discussion, we heard that local, county led programs have proven successful and are indeed reducing the population of offenders held in pre-trial </w:t>
      </w:r>
      <w:r w:rsidR="004A65B2">
        <w:t>detention.  Fulton County was able to provide a comprehensive overview of their program</w:t>
      </w:r>
      <w:r w:rsidR="00AC09A7">
        <w:t xml:space="preserve"> and its successes.  Applied Research Service provided significant detail and information on the use of validated risk assessments used to determine offender eligibility for release and their trial date.  The Prosecuting Attorneys’ Council and Georgia Association of Chiefs of Police were able to speak to the law enforcement and legal issues that may arise from the widespread use o</w:t>
      </w:r>
      <w:r w:rsidR="00653D26">
        <w:t>f pre-trial programs and the ri</w:t>
      </w:r>
      <w:r w:rsidR="00AC09A7">
        <w:t>g</w:t>
      </w:r>
      <w:r w:rsidR="00653D26">
        <w:t>i</w:t>
      </w:r>
      <w:r w:rsidR="00AC09A7">
        <w:t xml:space="preserve">d adherence to a validated risk assessment tool that may curtail judicial discretion.  Additionally, extensive time was devoted to understanding how Accountability Court programs can work more closely with pre-trial services </w:t>
      </w:r>
      <w:r w:rsidR="007E5668">
        <w:t>to tailor</w:t>
      </w:r>
      <w:r w:rsidR="00AC09A7">
        <w:t xml:space="preserve"> court programs.  In the coming months</w:t>
      </w:r>
      <w:r w:rsidR="00653D26">
        <w:t>,</w:t>
      </w:r>
      <w:r w:rsidR="00AC09A7">
        <w:t xml:space="preserve"> CJCC is looking forward to continuing this discussion with a variety of stakeholders at the national, state and local levels.  CJCC will continue </w:t>
      </w:r>
      <w:r w:rsidR="007E5668">
        <w:t xml:space="preserve">to keep </w:t>
      </w:r>
      <w:r w:rsidR="00AC09A7">
        <w:t xml:space="preserve">the Council apprised of this research project.  If the Council needs to consider funding for any kind of pilot programs in the future, </w:t>
      </w:r>
      <w:r w:rsidR="00653D26">
        <w:t xml:space="preserve">staff </w:t>
      </w:r>
      <w:r w:rsidR="00AC09A7">
        <w:t xml:space="preserve">will </w:t>
      </w:r>
      <w:r w:rsidR="00653D26">
        <w:t xml:space="preserve">help </w:t>
      </w:r>
      <w:r w:rsidR="00AC09A7">
        <w:t xml:space="preserve">identify those.  </w:t>
      </w:r>
    </w:p>
    <w:p w:rsidR="00093A55" w:rsidRDefault="00093A55"/>
    <w:p w:rsidR="00093A55" w:rsidRDefault="00093A55">
      <w:r>
        <w:t>CJCC has also undertaken a Strategic Plan.  The Governor’s Office of Planning and Budget has provided each state agency with the option of revamping their strategic plan</w:t>
      </w:r>
      <w:r w:rsidR="002D3A2D">
        <w:t xml:space="preserve"> to more closely align with the agency’s goals and objective</w:t>
      </w:r>
      <w:r w:rsidR="00F27AE9">
        <w:t>s.  To this end, the executive staff held a retreat where we worked diligently to identify long term goals for CJCC</w:t>
      </w:r>
      <w:r w:rsidR="004D21CE">
        <w:t>,</w:t>
      </w:r>
      <w:r w:rsidR="00F27AE9">
        <w:t xml:space="preserve"> and we discussed how we could meet those goals.  CJCC is continuously evolving to meet the needs of this state.  </w:t>
      </w:r>
      <w:r w:rsidR="00697AB3">
        <w:t>I</w:t>
      </w:r>
      <w:r w:rsidR="00F27AE9">
        <w:t xml:space="preserve">n a </w:t>
      </w:r>
      <w:r w:rsidR="00697AB3">
        <w:t xml:space="preserve">few </w:t>
      </w:r>
      <w:r w:rsidR="00F27AE9">
        <w:t xml:space="preserve">years, </w:t>
      </w:r>
      <w:r w:rsidR="00697AB3">
        <w:t xml:space="preserve">the </w:t>
      </w:r>
      <w:r w:rsidR="00F27AE9">
        <w:t>agency has grown significantly.  It has expanded with services and staffing.  As such, this is an opportune time to take an internal assessment of the agency and an external assessment of the needs of the state to establish long term goals and objectives.  Director Bunn asked that the Council assist CJCC in its efforts by participating in a short SAC Division survey.  The SAC Division is developing the survey and pla</w:t>
      </w:r>
      <w:r w:rsidR="00EE4A34">
        <w:t>ns to send it out via email by m</w:t>
      </w:r>
      <w:r w:rsidR="00F27AE9">
        <w:t xml:space="preserve">id-May.  The purpose of this survey will be to obtain feedback on our work as an agency and identify gaps in services based on your expertise.  </w:t>
      </w:r>
      <w:r w:rsidR="00A87184">
        <w:t>It is very important that our Council’s feedback is embodied in the agency’</w:t>
      </w:r>
      <w:r w:rsidR="00EE4A34">
        <w:t>s</w:t>
      </w:r>
      <w:r w:rsidR="00A87184">
        <w:t xml:space="preserve"> strategic plan.  This short survey will present the most time-efficient but direct opportunity to obtain the Council’s input.  </w:t>
      </w:r>
    </w:p>
    <w:p w:rsidR="003B47F4" w:rsidRDefault="003B47F4"/>
    <w:p w:rsidR="00842BBF" w:rsidRDefault="003B47F4">
      <w:r>
        <w:t>Director Bunn also spoke about her attendance at the CASA Conference Volunteer Appreciation Luncheon and Noble Win</w:t>
      </w:r>
      <w:r w:rsidR="003B25DE">
        <w:t>t</w:t>
      </w:r>
      <w:r>
        <w:t>er CEO Symposium, held at the OMNI Hotel in Atlanta.  Director Bunn highlight</w:t>
      </w:r>
      <w:r w:rsidR="00722382">
        <w:t>ed</w:t>
      </w:r>
      <w:r>
        <w:t xml:space="preserve"> </w:t>
      </w:r>
      <w:r w:rsidR="001101A9">
        <w:t xml:space="preserve">the Victims Services Division </w:t>
      </w:r>
      <w:r w:rsidR="00A32861">
        <w:t>led</w:t>
      </w:r>
      <w:r w:rsidR="003B25DE">
        <w:t xml:space="preserve"> </w:t>
      </w:r>
      <w:r w:rsidR="001101A9">
        <w:t>Multi-State Agency Victim Service partnership and the Sixth Annual Statewide Kick-off of National Crime Victims’ Rights Week.  Ms. Jenkins</w:t>
      </w:r>
      <w:r w:rsidR="007E5668">
        <w:t>’</w:t>
      </w:r>
      <w:r w:rsidR="001101A9">
        <w:t xml:space="preserve"> Division was ably led by Program Director,</w:t>
      </w:r>
      <w:r w:rsidR="007E5668">
        <w:t xml:space="preserve"> </w:t>
      </w:r>
      <w:r w:rsidR="001101A9">
        <w:t xml:space="preserve">Kristina Martin along with </w:t>
      </w:r>
      <w:r w:rsidR="007E5668">
        <w:t xml:space="preserve">Ms. </w:t>
      </w:r>
      <w:r w:rsidR="001101A9">
        <w:t xml:space="preserve">Dannielle Lewis and </w:t>
      </w:r>
      <w:r w:rsidR="007E5668">
        <w:t xml:space="preserve">Ms. </w:t>
      </w:r>
      <w:r w:rsidR="001101A9">
        <w:t xml:space="preserve">Shanon Pouelsen.  </w:t>
      </w:r>
      <w:r w:rsidR="003B25DE">
        <w:t>A copy of the souvenir booklet wa</w:t>
      </w:r>
      <w:r w:rsidR="001101A9">
        <w:t xml:space="preserve">s </w:t>
      </w:r>
      <w:r w:rsidR="003B25DE">
        <w:t>provi</w:t>
      </w:r>
      <w:r w:rsidR="001101A9">
        <w:t>ded</w:t>
      </w:r>
      <w:r w:rsidR="00EB47E3">
        <w:t xml:space="preserve">.  </w:t>
      </w:r>
      <w:r w:rsidR="003B25DE">
        <w:t xml:space="preserve">At the event, </w:t>
      </w:r>
      <w:r w:rsidR="00EB47E3">
        <w:t>CJCC honored Senator Renee Unterman for her tireless efforts on behalf of victims.  Director Bunn congratulated all who were instrumental in making this even</w:t>
      </w:r>
      <w:r w:rsidR="00262361">
        <w:t>t</w:t>
      </w:r>
      <w:r w:rsidR="00EB47E3">
        <w:t xml:space="preserve"> a success and urged members to peruse </w:t>
      </w:r>
      <w:r w:rsidR="003B25DE">
        <w:t xml:space="preserve">the booklets </w:t>
      </w:r>
      <w:r w:rsidR="00EB47E3">
        <w:t>to gain a greater appreciation for how much hard work goes into th</w:t>
      </w:r>
      <w:r w:rsidR="00262361">
        <w:t>is</w:t>
      </w:r>
      <w:r w:rsidR="00EB47E3">
        <w:t xml:space="preserve"> event each year.  </w:t>
      </w:r>
    </w:p>
    <w:p w:rsidR="00842BBF" w:rsidRDefault="00842BBF"/>
    <w:p w:rsidR="003B47F4" w:rsidRDefault="00842BBF">
      <w:r>
        <w:t xml:space="preserve">Director Bunn mentioned </w:t>
      </w:r>
      <w:r w:rsidR="007E5668">
        <w:t xml:space="preserve">the </w:t>
      </w:r>
      <w:r>
        <w:t xml:space="preserve">Rule Changes proposed by the agency concerning the Victims’ Compensation Board.  A Public Hearing was held on April 23, </w:t>
      </w:r>
      <w:r w:rsidR="002D339E">
        <w:t xml:space="preserve">2015 </w:t>
      </w:r>
      <w:r>
        <w:t xml:space="preserve">relating to </w:t>
      </w:r>
      <w:r w:rsidR="00722382">
        <w:t xml:space="preserve">the </w:t>
      </w:r>
      <w:r>
        <w:t xml:space="preserve">statutory changes made.  </w:t>
      </w:r>
      <w:r w:rsidR="00F40C82">
        <w:t xml:space="preserve">At the next Compensation Board meeting, the rules </w:t>
      </w:r>
      <w:r w:rsidR="002D339E">
        <w:t xml:space="preserve">can be adopted </w:t>
      </w:r>
      <w:r w:rsidR="00F40C82">
        <w:t xml:space="preserve">in final form.  </w:t>
      </w:r>
    </w:p>
    <w:p w:rsidR="00DD02AF" w:rsidRDefault="00DD02AF"/>
    <w:p w:rsidR="00DD02AF" w:rsidRDefault="001F208B">
      <w:r>
        <w:t xml:space="preserve">Mr. </w:t>
      </w:r>
      <w:r w:rsidR="00DD02AF">
        <w:t xml:space="preserve">Hatfield informed the Council that CJCC has added three new members to the Council this fiscal year.  Steven also spoke about CJCC’s rapid growth and updated the Council on our ability to locate additional space in the building.  CJCC is in the process of remodeling this space to accommodate </w:t>
      </w:r>
      <w:r w:rsidR="007E5668">
        <w:t xml:space="preserve">needs of the </w:t>
      </w:r>
      <w:r w:rsidR="00DD02AF">
        <w:t xml:space="preserve">staff.  With the increase in VOCA funding, CJCC will need to hire more staff to go out to visit our new sub-grantees and process all of their requests.  CJCC is planning the completion of this project by </w:t>
      </w:r>
      <w:r w:rsidR="00722382">
        <w:t>m</w:t>
      </w:r>
      <w:r w:rsidR="00DD02AF">
        <w:t xml:space="preserve">id-July.  </w:t>
      </w:r>
      <w:r w:rsidR="00E12C4E">
        <w:t xml:space="preserve">Mr. Hatfield expressed CJCC’s excitement at being able to support the state in a </w:t>
      </w:r>
      <w:r w:rsidR="00722382">
        <w:t>greater</w:t>
      </w:r>
      <w:r w:rsidR="00E12C4E">
        <w:t xml:space="preserve"> capacity.  </w:t>
      </w:r>
    </w:p>
    <w:p w:rsidR="00E12C4E" w:rsidRDefault="00E12C4E"/>
    <w:p w:rsidR="00E12C4E" w:rsidRDefault="00E12C4E">
      <w:pPr>
        <w:rPr>
          <w:b/>
          <w:u w:val="single"/>
        </w:rPr>
      </w:pPr>
      <w:r w:rsidRPr="00E12C4E">
        <w:rPr>
          <w:b/>
          <w:u w:val="single"/>
        </w:rPr>
        <w:t>Grants and Policy Division Report</w:t>
      </w:r>
    </w:p>
    <w:p w:rsidR="00E12C4E" w:rsidRDefault="00E12C4E">
      <w:pPr>
        <w:rPr>
          <w:b/>
          <w:u w:val="single"/>
        </w:rPr>
      </w:pPr>
    </w:p>
    <w:p w:rsidR="00E12C4E" w:rsidRDefault="00E12C4E">
      <w:pPr>
        <w:rPr>
          <w:i/>
        </w:rPr>
      </w:pPr>
      <w:r>
        <w:rPr>
          <w:i/>
        </w:rPr>
        <w:t>By Robert</w:t>
      </w:r>
      <w:r w:rsidR="001F208B">
        <w:rPr>
          <w:i/>
        </w:rPr>
        <w:t xml:space="preserve"> </w:t>
      </w:r>
      <w:r>
        <w:rPr>
          <w:i/>
        </w:rPr>
        <w:t>Thornton</w:t>
      </w:r>
    </w:p>
    <w:p w:rsidR="00E12C4E" w:rsidRDefault="00E12C4E">
      <w:pPr>
        <w:rPr>
          <w:i/>
        </w:rPr>
      </w:pPr>
    </w:p>
    <w:p w:rsidR="009A4B57" w:rsidRDefault="00E12C4E">
      <w:r>
        <w:t>Mr. Thornton stated that the hard work of the staff at CJCC is instrumental in the growth of this agency</w:t>
      </w:r>
      <w:r w:rsidR="00AE1E75">
        <w:t>.  Staff</w:t>
      </w:r>
      <w:r>
        <w:t xml:space="preserve"> have gained the trust of the Federal Government to increase grant funding and appropriations for programs.  Based on feedback</w:t>
      </w:r>
      <w:r w:rsidR="00710535">
        <w:t xml:space="preserve"> requested by Mr. Cotton</w:t>
      </w:r>
      <w:r>
        <w:t xml:space="preserve"> at </w:t>
      </w:r>
      <w:r w:rsidR="00AE1E75">
        <w:t>the last meeting,</w:t>
      </w:r>
      <w:r w:rsidR="00722382">
        <w:t xml:space="preserve"> </w:t>
      </w:r>
      <w:r w:rsidR="00710535">
        <w:t>staff conducted some initial research</w:t>
      </w:r>
      <w:r w:rsidR="00722382">
        <w:t xml:space="preserve"> into re-entry in Georgia</w:t>
      </w:r>
      <w:r w:rsidR="00710535">
        <w:t xml:space="preserve">.  CJCC </w:t>
      </w:r>
      <w:r w:rsidR="00722382">
        <w:t xml:space="preserve">currently </w:t>
      </w:r>
      <w:r w:rsidR="00710535">
        <w:t xml:space="preserve">funds two re-entry programs, one in Hall County and one in Rockdale County.  These are locally based jail re-entry programs that target offenders that are being released back into their communities.  These programs also show a commitment to addressing the underlying factors that have led them to criminal behavior and show a strong investment.  These programs are leveraging the funds they receive </w:t>
      </w:r>
      <w:r w:rsidR="00722382">
        <w:t xml:space="preserve">from </w:t>
      </w:r>
      <w:r w:rsidR="00710535">
        <w:t>federal grants with both public and private funds.  Both programs are in the infant stages</w:t>
      </w:r>
      <w:r w:rsidR="00AE1E75">
        <w:t>,</w:t>
      </w:r>
      <w:r w:rsidR="00710535">
        <w:t xml:space="preserve"> and grant funding was recently approved.  The CJCC staff will continue their efforts to assess what works best as well as lending technical assistance to ensure success.  </w:t>
      </w:r>
      <w:r w:rsidR="00B92408">
        <w:t xml:space="preserve">Staff has also researched the issue of body cameras for law enforcement.  Body cameras are being used in some instances in an effort to improve relations between law enforcement and the community.  </w:t>
      </w:r>
      <w:r w:rsidR="00AE1E75">
        <w:t>S</w:t>
      </w:r>
      <w:r w:rsidR="00BE5E0F">
        <w:t>ome jurisdictions have purchased body cameras</w:t>
      </w:r>
      <w:r w:rsidR="00AE1E75">
        <w:t>,</w:t>
      </w:r>
      <w:r w:rsidR="00BE5E0F">
        <w:t xml:space="preserve"> but </w:t>
      </w:r>
      <w:r w:rsidR="00AE1E75">
        <w:t xml:space="preserve">they </w:t>
      </w:r>
      <w:r w:rsidR="00BE5E0F">
        <w:t>have discovered concerns with privacy</w:t>
      </w:r>
      <w:r w:rsidR="007D604E">
        <w:t xml:space="preserve"> need to be addressed.  </w:t>
      </w:r>
      <w:r w:rsidR="0096464C">
        <w:t xml:space="preserve">There </w:t>
      </w:r>
      <w:r w:rsidR="00722382">
        <w:t xml:space="preserve">are </w:t>
      </w:r>
      <w:r w:rsidR="0096464C">
        <w:t>also concerns with how policies and procedures differ between law enforcement agencies.  There is a tremendous amount of data</w:t>
      </w:r>
      <w:r w:rsidR="00AE1E75">
        <w:t xml:space="preserve"> collected</w:t>
      </w:r>
      <w:r w:rsidR="0096464C">
        <w:t>.  Thus</w:t>
      </w:r>
      <w:r w:rsidR="00AE1E75">
        <w:t>,</w:t>
      </w:r>
      <w:r w:rsidR="0096464C">
        <w:t xml:space="preserve"> the challenge is how to store this data as well as how to manage the evidence collected.  </w:t>
      </w:r>
      <w:r w:rsidR="0094472D">
        <w:t>In response to these issues, several state</w:t>
      </w:r>
      <w:r w:rsidR="00463CF0">
        <w:t>s</w:t>
      </w:r>
      <w:r w:rsidR="0094472D">
        <w:t xml:space="preserve"> are starting to propose legislati</w:t>
      </w:r>
      <w:r w:rsidR="00463CF0">
        <w:t>ve</w:t>
      </w:r>
      <w:r w:rsidR="0094472D">
        <w:t xml:space="preserve"> requirements for law enforcement agencies </w:t>
      </w:r>
      <w:r w:rsidR="0099070D">
        <w:t xml:space="preserve">related </w:t>
      </w:r>
      <w:r w:rsidR="0094472D">
        <w:t xml:space="preserve">to use </w:t>
      </w:r>
      <w:r w:rsidR="0099070D">
        <w:t xml:space="preserve">of </w:t>
      </w:r>
      <w:r w:rsidR="0094472D">
        <w:t xml:space="preserve">body cameras.  In December of 2014, President Obama proposed $263 million for the purchase of body cameras around the nation.  To date, we have not located the funding source.  However, CJCC staff will continue to research this issue.  </w:t>
      </w:r>
      <w:r w:rsidR="0099070D">
        <w:t xml:space="preserve">A </w:t>
      </w:r>
      <w:r w:rsidR="00FA7F23">
        <w:t xml:space="preserve">grant released in 2014 that included $700,000 for the purchase of body </w:t>
      </w:r>
      <w:r w:rsidR="00722382">
        <w:t>cameras</w:t>
      </w:r>
      <w:r w:rsidR="00FA7F23">
        <w:t xml:space="preserve"> was forwarded to the Association of County Commissioners.  The </w:t>
      </w:r>
      <w:r w:rsidR="00722382">
        <w:t>Community Oriented Policing Services Division</w:t>
      </w:r>
      <w:r w:rsidR="00FA7F23">
        <w:t xml:space="preserve"> (“</w:t>
      </w:r>
      <w:r w:rsidR="00AA0E11">
        <w:t>COPS”)</w:t>
      </w:r>
      <w:r w:rsidR="00FA7F23">
        <w:t xml:space="preserve"> has released research</w:t>
      </w:r>
      <w:r w:rsidR="0099070D">
        <w:t xml:space="preserve"> </w:t>
      </w:r>
      <w:r w:rsidR="00FA7F23">
        <w:t xml:space="preserve">with recommendations for local agencies on how to create protocols and procedures in the use of body cameras.  </w:t>
      </w:r>
      <w:r w:rsidR="0099070D">
        <w:t xml:space="preserve">Staff </w:t>
      </w:r>
      <w:r w:rsidR="00FA7F23">
        <w:t xml:space="preserve">will provide </w:t>
      </w:r>
      <w:r w:rsidR="009A4B57">
        <w:t xml:space="preserve">that link to the Council.  </w:t>
      </w:r>
    </w:p>
    <w:p w:rsidR="009A4B57" w:rsidRDefault="009A4B57"/>
    <w:p w:rsidR="00FA7F23" w:rsidRDefault="00892CD5">
      <w:r>
        <w:t xml:space="preserve">Mr. Thornton </w:t>
      </w:r>
      <w:r w:rsidR="009A4B57">
        <w:t>announced that CJCC has entered into a cont</w:t>
      </w:r>
      <w:r w:rsidR="00AA0E11">
        <w:t>ract</w:t>
      </w:r>
      <w:r w:rsidR="006E1741">
        <w:t xml:space="preserve"> </w:t>
      </w:r>
      <w:r w:rsidR="009A4B57">
        <w:t>for the impl</w:t>
      </w:r>
      <w:r w:rsidR="006E1741">
        <w:t>eme</w:t>
      </w:r>
      <w:r w:rsidR="009A4B57">
        <w:t xml:space="preserve">ntation of a </w:t>
      </w:r>
      <w:r w:rsidR="00AA0E11">
        <w:t xml:space="preserve">victim assistance </w:t>
      </w:r>
      <w:r w:rsidR="006E1741">
        <w:t>train</w:t>
      </w:r>
      <w:r w:rsidR="009A4B57">
        <w:t>ing</w:t>
      </w:r>
      <w:r w:rsidR="00AA0E11">
        <w:t xml:space="preserve"> system</w:t>
      </w:r>
      <w:r w:rsidR="009A4B57">
        <w:t>.  With the increase in the VOCA grant as well as a training grant, we a</w:t>
      </w:r>
      <w:r w:rsidR="00C564A3">
        <w:t>r</w:t>
      </w:r>
      <w:r w:rsidR="009A4B57">
        <w:t xml:space="preserve">e </w:t>
      </w:r>
      <w:r w:rsidR="007F72B5">
        <w:t>preparing for an a</w:t>
      </w:r>
      <w:r w:rsidR="009A4B57">
        <w:t xml:space="preserve">cademy next year.  We want to </w:t>
      </w:r>
      <w:r w:rsidR="00460D42">
        <w:t xml:space="preserve">ensure </w:t>
      </w:r>
      <w:r w:rsidR="009A4B57">
        <w:t>victim assistance funds supporting new personnel across the state</w:t>
      </w:r>
      <w:r w:rsidR="00C444CF">
        <w:t>,</w:t>
      </w:r>
      <w:r w:rsidR="009A4B57">
        <w:t xml:space="preserve"> </w:t>
      </w:r>
      <w:r w:rsidR="006E1741">
        <w:t xml:space="preserve">training </w:t>
      </w:r>
      <w:r w:rsidR="009A4B57">
        <w:t xml:space="preserve">resources.  </w:t>
      </w:r>
    </w:p>
    <w:p w:rsidR="00892CD5" w:rsidRDefault="00892CD5"/>
    <w:p w:rsidR="00892CD5" w:rsidRDefault="00892CD5">
      <w:r>
        <w:t>Mr. Thornton also announced that CJCC is partnering with the National Criminal Justice Association</w:t>
      </w:r>
      <w:r w:rsidR="001B21FB">
        <w:t xml:space="preserve"> for their national confere</w:t>
      </w:r>
      <w:r w:rsidR="007F72B5">
        <w:t>nce that will be held in August</w:t>
      </w:r>
      <w:r w:rsidR="001B21FB">
        <w:t xml:space="preserve"> in Atlanta.  Registration forms were provided to the members.  This is a partnership between NCJA, the Justice Research and Statistics Association</w:t>
      </w:r>
      <w:r w:rsidR="000E2A7E">
        <w:t>,</w:t>
      </w:r>
      <w:r w:rsidR="001B21FB">
        <w:t xml:space="preserve"> and the IGIS Institute.  This is a national meeting for various law enforcement, court</w:t>
      </w:r>
      <w:r w:rsidR="00B71814">
        <w:t>,</w:t>
      </w:r>
      <w:r w:rsidR="001B21FB">
        <w:t xml:space="preserve"> and community practitioners to discuss criminal justice issues and policies.  </w:t>
      </w:r>
      <w:r w:rsidR="00407156">
        <w:t xml:space="preserve">Mr. Thornton extended an offer to assist any Council Members who may be interested in attending the conference with registration fees </w:t>
      </w:r>
      <w:r w:rsidR="007F72B5">
        <w:t xml:space="preserve">of </w:t>
      </w:r>
      <w:r w:rsidR="00407156">
        <w:t xml:space="preserve">$445.00 for members and $495.00 for non-members.  Mr. Thornton expressed CJCC’s desire to have a good representation from Georgia, especially </w:t>
      </w:r>
      <w:r w:rsidR="007F72B5">
        <w:t xml:space="preserve">the </w:t>
      </w:r>
      <w:r w:rsidR="00407156">
        <w:t>Council Members.  On August 5, the final day of the c</w:t>
      </w:r>
      <w:r w:rsidR="007F72B5">
        <w:t>onference, CJCC will host a one-</w:t>
      </w:r>
      <w:r w:rsidR="00407156">
        <w:t>day grant management training</w:t>
      </w:r>
      <w:r w:rsidR="007F72B5">
        <w:t xml:space="preserve"> session</w:t>
      </w:r>
      <w:r w:rsidR="00407156">
        <w:t xml:space="preserve">.  This is a new endeavor </w:t>
      </w:r>
      <w:r w:rsidR="007F72B5">
        <w:t xml:space="preserve">to bring that training to the conference </w:t>
      </w:r>
      <w:r w:rsidR="002B4C20">
        <w:t>this year</w:t>
      </w:r>
      <w:r w:rsidR="00B71814">
        <w:t>,</w:t>
      </w:r>
      <w:r w:rsidR="002B4C20">
        <w:t xml:space="preserve"> since grant professionals attend</w:t>
      </w:r>
      <w:r w:rsidR="00407156">
        <w:t>.</w:t>
      </w:r>
    </w:p>
    <w:p w:rsidR="00407156" w:rsidRDefault="00407156"/>
    <w:p w:rsidR="00407156" w:rsidRDefault="00407156">
      <w:r>
        <w:t>CJCC is also working on a Sexual Assault Kit Initiative grant</w:t>
      </w:r>
      <w:r w:rsidR="003667BE">
        <w:t>.</w:t>
      </w:r>
      <w:r w:rsidR="00E224A6">
        <w:t xml:space="preserve"> </w:t>
      </w:r>
      <w:r w:rsidR="003667BE">
        <w:t xml:space="preserve"> </w:t>
      </w:r>
      <w:r w:rsidR="00E224A6">
        <w:t xml:space="preserve">The $2 million </w:t>
      </w:r>
      <w:r w:rsidR="00F959EC">
        <w:t xml:space="preserve">grant </w:t>
      </w:r>
      <w:r w:rsidR="00E224A6">
        <w:t xml:space="preserve">would address un-submitted Sexual Assault Kits.  CJCC is researching this issue in Georgia with the intention of applying for that program.  </w:t>
      </w:r>
      <w:r w:rsidR="003667BE">
        <w:t>One</w:t>
      </w:r>
      <w:r w:rsidR="00E224A6">
        <w:t xml:space="preserve"> million </w:t>
      </w:r>
      <w:r w:rsidR="003667BE">
        <w:t xml:space="preserve">dollars </w:t>
      </w:r>
      <w:r w:rsidR="00E224A6">
        <w:t>can be used to actually test the kits the other million can be used for ancillary services such as victims’ services, prosecution</w:t>
      </w:r>
      <w:r w:rsidR="003667BE">
        <w:t>,</w:t>
      </w:r>
      <w:r w:rsidR="00E224A6">
        <w:t xml:space="preserve"> and law enforcement.  Two pilot sites, in Detroit, M</w:t>
      </w:r>
      <w:r w:rsidR="003667BE">
        <w:t>ichigan</w:t>
      </w:r>
      <w:r w:rsidR="00E224A6">
        <w:t xml:space="preserve"> and Houston, T</w:t>
      </w:r>
      <w:r w:rsidR="003667BE">
        <w:t>exas</w:t>
      </w:r>
      <w:r w:rsidR="00E224A6">
        <w:t xml:space="preserve"> found that </w:t>
      </w:r>
      <w:r w:rsidR="003667BE">
        <w:t>(</w:t>
      </w:r>
      <w:r w:rsidR="006B6983">
        <w:t xml:space="preserve">while </w:t>
      </w:r>
      <w:r w:rsidR="00E224A6">
        <w:t>testing was funded</w:t>
      </w:r>
      <w:r w:rsidR="003667BE">
        <w:t>)</w:t>
      </w:r>
      <w:r w:rsidR="00E224A6">
        <w:t xml:space="preserve"> many other issues were </w:t>
      </w:r>
      <w:r w:rsidR="00A32861">
        <w:t>identified</w:t>
      </w:r>
      <w:r w:rsidR="00460D42">
        <w:t xml:space="preserve">.  </w:t>
      </w:r>
      <w:r w:rsidR="003667BE">
        <w:t xml:space="preserve">This </w:t>
      </w:r>
      <w:r w:rsidR="00E224A6">
        <w:t>led to the grant funding additional services</w:t>
      </w:r>
      <w:r w:rsidR="00497EA2">
        <w:t>.  Additionally, a federal grant received last year will help with technical assistance for sexual assault</w:t>
      </w:r>
      <w:r w:rsidR="003F0A34">
        <w:t xml:space="preserve"> response teams.  Those teams are required by statute in each judicial circuit.  It was discovered that the effectiveness of those teams in each circuit may differ</w:t>
      </w:r>
      <w:r w:rsidR="00F05280">
        <w:t>,</w:t>
      </w:r>
      <w:r w:rsidR="003F0A34">
        <w:t xml:space="preserve"> a</w:t>
      </w:r>
      <w:r w:rsidR="00F05280">
        <w:t xml:space="preserve">nd </w:t>
      </w:r>
      <w:r w:rsidR="003F0A34">
        <w:t>s</w:t>
      </w:r>
      <w:r w:rsidR="00F05280">
        <w:t>ince</w:t>
      </w:r>
      <w:r w:rsidR="003F0A34">
        <w:t xml:space="preserve"> there is no statewide support for those programs.  </w:t>
      </w:r>
      <w:r w:rsidR="000E3AA0">
        <w:t xml:space="preserve">That grant will be to establish a state expert committee.  The core partners have </w:t>
      </w:r>
      <w:r w:rsidR="00F05280">
        <w:t xml:space="preserve">begun </w:t>
      </w:r>
      <w:r w:rsidR="000E3AA0">
        <w:t>meeting to establish protocols and establish responsibilities for law enforcement</w:t>
      </w:r>
      <w:r w:rsidR="003B3155">
        <w:t>,</w:t>
      </w:r>
      <w:r w:rsidR="000E3AA0">
        <w:t xml:space="preserve"> victim service providers and healthcare providers</w:t>
      </w:r>
      <w:r w:rsidR="0016667C">
        <w:t xml:space="preserve">.  </w:t>
      </w:r>
    </w:p>
    <w:p w:rsidR="0016667C" w:rsidRDefault="0016667C"/>
    <w:p w:rsidR="00DB77BA" w:rsidRDefault="0016667C">
      <w:r>
        <w:t>Mr. Thornton discussed the positions that CJCC is attempting fill</w:t>
      </w:r>
      <w:r w:rsidR="003B3155">
        <w:t>. T</w:t>
      </w:r>
      <w:r>
        <w:t>he Grant staff has begun the interview process for</w:t>
      </w:r>
      <w:r w:rsidR="00DB77BA">
        <w:t xml:space="preserve"> Grant Specialists as well as some planning positions.</w:t>
      </w:r>
    </w:p>
    <w:p w:rsidR="00DB77BA" w:rsidRDefault="00DB77BA"/>
    <w:p w:rsidR="0016667C" w:rsidRDefault="00DB77BA">
      <w:r>
        <w:t xml:space="preserve">Mr. Chuck Spahos stated that there is a great deal of helpful information that was obtained by the Prosecuting Attorneys’ Council </w:t>
      </w:r>
      <w:r w:rsidR="00F05280">
        <w:t>that could help with the data with</w:t>
      </w:r>
      <w:r>
        <w:t xml:space="preserve"> reference to the sexual assault programs.</w:t>
      </w:r>
    </w:p>
    <w:p w:rsidR="00DB77BA" w:rsidRDefault="00DB77BA"/>
    <w:p w:rsidR="00DB77BA" w:rsidRPr="00D8578D" w:rsidRDefault="00DB77BA">
      <w:pPr>
        <w:rPr>
          <w:b/>
          <w:u w:val="single"/>
        </w:rPr>
      </w:pPr>
      <w:r w:rsidRPr="00D8578D">
        <w:rPr>
          <w:b/>
          <w:u w:val="single"/>
        </w:rPr>
        <w:t xml:space="preserve">Victims </w:t>
      </w:r>
      <w:r w:rsidR="00F05280">
        <w:rPr>
          <w:b/>
          <w:u w:val="single"/>
        </w:rPr>
        <w:t>Services</w:t>
      </w:r>
      <w:r w:rsidRPr="00D8578D">
        <w:rPr>
          <w:b/>
          <w:u w:val="single"/>
        </w:rPr>
        <w:t xml:space="preserve"> </w:t>
      </w:r>
      <w:r w:rsidR="00D8578D" w:rsidRPr="00D8578D">
        <w:rPr>
          <w:b/>
          <w:u w:val="single"/>
        </w:rPr>
        <w:t>Division Report</w:t>
      </w:r>
    </w:p>
    <w:p w:rsidR="00D8578D" w:rsidRDefault="00D8578D"/>
    <w:p w:rsidR="00D8578D" w:rsidRDefault="00D8578D">
      <w:pPr>
        <w:rPr>
          <w:i/>
        </w:rPr>
      </w:pPr>
      <w:r>
        <w:rPr>
          <w:i/>
        </w:rPr>
        <w:t>By Juanisha Lawson on behalf of Nicole Jenkins</w:t>
      </w:r>
    </w:p>
    <w:p w:rsidR="00D8578D" w:rsidRPr="00D8578D" w:rsidRDefault="00D8578D">
      <w:pPr>
        <w:rPr>
          <w:i/>
        </w:rPr>
      </w:pPr>
    </w:p>
    <w:p w:rsidR="00E12C4E" w:rsidRDefault="00023405">
      <w:r>
        <w:t>Ms. Lawson reported that t</w:t>
      </w:r>
      <w:r w:rsidR="00D8578D">
        <w:t xml:space="preserve">he Victims Services Division </w:t>
      </w:r>
      <w:r>
        <w:t xml:space="preserve">(VSD) </w:t>
      </w:r>
      <w:r w:rsidR="00D8578D">
        <w:t>is continuing with its regional training</w:t>
      </w:r>
      <w:r>
        <w:t>s</w:t>
      </w:r>
      <w:r w:rsidR="00D8578D">
        <w:t xml:space="preserve"> throughout the state.  To date, 13 </w:t>
      </w:r>
      <w:r w:rsidR="00C869A0">
        <w:t xml:space="preserve">sessions </w:t>
      </w:r>
      <w:r w:rsidR="00D8578D">
        <w:t xml:space="preserve">have been completed.  </w:t>
      </w:r>
      <w:r w:rsidR="00355BF3">
        <w:t xml:space="preserve">Several staff members </w:t>
      </w:r>
      <w:r>
        <w:t>attended</w:t>
      </w:r>
      <w:r w:rsidR="00355BF3">
        <w:t xml:space="preserve"> the South-Eastern Regional Conference in Charleston, S</w:t>
      </w:r>
      <w:r w:rsidR="00A32861">
        <w:t xml:space="preserve">outh Carolina </w:t>
      </w:r>
      <w:r w:rsidR="00355BF3">
        <w:t>in May. VSD paid out $14.8 million in compensation to victims thus far.  VSD has received 3,100 applications for compensation and 2,800</w:t>
      </w:r>
      <w:r w:rsidR="00C869A0">
        <w:t xml:space="preserve"> applications</w:t>
      </w:r>
      <w:r w:rsidR="00355BF3">
        <w:t xml:space="preserve"> for </w:t>
      </w:r>
      <w:r w:rsidR="00C869A0">
        <w:t>f</w:t>
      </w:r>
      <w:r w:rsidR="00355BF3">
        <w:t xml:space="preserve">orensic </w:t>
      </w:r>
      <w:r w:rsidR="00C869A0">
        <w:t>i</w:t>
      </w:r>
      <w:r w:rsidR="00355BF3">
        <w:t xml:space="preserve">nterviews.  </w:t>
      </w:r>
      <w:r w:rsidR="00463CF0">
        <w:t xml:space="preserve">Mr. Hatfield </w:t>
      </w:r>
      <w:r w:rsidR="00355BF3">
        <w:t xml:space="preserve">stated that CJCC is adding staff in the VSD as well.  </w:t>
      </w:r>
      <w:r w:rsidR="00E22F13">
        <w:t xml:space="preserve">A shift in focus will cause the 2,800 </w:t>
      </w:r>
      <w:r w:rsidR="00463CF0">
        <w:t>f</w:t>
      </w:r>
      <w:r w:rsidR="00E22F13">
        <w:t xml:space="preserve">orensic </w:t>
      </w:r>
      <w:r w:rsidR="00463CF0">
        <w:t>i</w:t>
      </w:r>
      <w:r w:rsidR="00E22F13">
        <w:t>nterview application</w:t>
      </w:r>
      <w:r w:rsidR="00463CF0">
        <w:t>s</w:t>
      </w:r>
      <w:r w:rsidR="00E22F13">
        <w:t xml:space="preserve"> to double, thus</w:t>
      </w:r>
      <w:r>
        <w:t>,</w:t>
      </w:r>
      <w:r w:rsidR="00E22F13">
        <w:t xml:space="preserve"> requiring additional positions</w:t>
      </w:r>
      <w:r>
        <w:t xml:space="preserve"> are needed</w:t>
      </w:r>
      <w:r w:rsidR="00E22F13">
        <w:t xml:space="preserve">. </w:t>
      </w:r>
    </w:p>
    <w:p w:rsidR="00E22F13" w:rsidRDefault="00E22F13"/>
    <w:p w:rsidR="00E22F13" w:rsidRDefault="00E22F13">
      <w:r>
        <w:t xml:space="preserve">Chairman Fuller </w:t>
      </w:r>
      <w:r w:rsidR="00D005D6">
        <w:t xml:space="preserve">said </w:t>
      </w:r>
      <w:r>
        <w:t xml:space="preserve">on the progress has been made </w:t>
      </w:r>
      <w:r w:rsidR="00A64C2E">
        <w:t xml:space="preserve">in the efforts throughout the State of Georgia to eradicate family violence.  While it is unfortunate to hear about fatalities in domestic violence cases, </w:t>
      </w:r>
      <w:r w:rsidR="00C869A0">
        <w:t xml:space="preserve">the Council </w:t>
      </w:r>
      <w:r w:rsidR="00A64C2E">
        <w:t>appreciate</w:t>
      </w:r>
      <w:r w:rsidR="00C869A0">
        <w:t>s</w:t>
      </w:r>
      <w:r w:rsidR="00A64C2E">
        <w:t xml:space="preserve"> the reports on efforts to reduce</w:t>
      </w:r>
      <w:r w:rsidR="00A627CC">
        <w:t xml:space="preserve"> these instances of violence.</w:t>
      </w:r>
    </w:p>
    <w:p w:rsidR="00A627CC" w:rsidRDefault="00A627CC"/>
    <w:p w:rsidR="00A627CC" w:rsidRDefault="00A627CC">
      <w:pPr>
        <w:rPr>
          <w:b/>
          <w:u w:val="single"/>
        </w:rPr>
      </w:pPr>
      <w:r w:rsidRPr="00A627CC">
        <w:rPr>
          <w:b/>
          <w:u w:val="single"/>
        </w:rPr>
        <w:t xml:space="preserve">Georgia Coalition </w:t>
      </w:r>
      <w:proofErr w:type="gramStart"/>
      <w:r>
        <w:rPr>
          <w:b/>
          <w:u w:val="single"/>
        </w:rPr>
        <w:t>Against</w:t>
      </w:r>
      <w:proofErr w:type="gramEnd"/>
      <w:r>
        <w:rPr>
          <w:b/>
          <w:u w:val="single"/>
        </w:rPr>
        <w:t xml:space="preserve"> Domestic </w:t>
      </w:r>
      <w:r w:rsidRPr="00A627CC">
        <w:rPr>
          <w:b/>
          <w:u w:val="single"/>
        </w:rPr>
        <w:t>Violence Presentation</w:t>
      </w:r>
    </w:p>
    <w:p w:rsidR="00460D42" w:rsidRPr="00A627CC" w:rsidRDefault="00460D42">
      <w:pPr>
        <w:rPr>
          <w:b/>
          <w:u w:val="single"/>
        </w:rPr>
      </w:pPr>
    </w:p>
    <w:p w:rsidR="00A627CC" w:rsidRPr="00A627CC" w:rsidRDefault="00A627CC">
      <w:pPr>
        <w:rPr>
          <w:i/>
        </w:rPr>
      </w:pPr>
      <w:r>
        <w:rPr>
          <w:i/>
        </w:rPr>
        <w:t xml:space="preserve">By Ms. Taylor Tabb and Ms. Jenny </w:t>
      </w:r>
      <w:proofErr w:type="spellStart"/>
      <w:r>
        <w:rPr>
          <w:i/>
        </w:rPr>
        <w:t>Azsman</w:t>
      </w:r>
      <w:proofErr w:type="spellEnd"/>
    </w:p>
    <w:p w:rsidR="00A627CC" w:rsidRDefault="00A627CC"/>
    <w:p w:rsidR="00A627CC" w:rsidRDefault="00D005D6">
      <w:r>
        <w:t>The Commission’s</w:t>
      </w:r>
      <w:r w:rsidR="00A627CC">
        <w:t xml:space="preserve"> 2014 Annual Report was distributed to the Council.</w:t>
      </w:r>
    </w:p>
    <w:p w:rsidR="00A627CC" w:rsidRDefault="00A627CC"/>
    <w:p w:rsidR="00F14062" w:rsidRDefault="00A627CC">
      <w:r>
        <w:t xml:space="preserve">Ms. Taylor Tabb presented information about the Georgia </w:t>
      </w:r>
      <w:r w:rsidR="003B1BF1">
        <w:t xml:space="preserve">Domestic Violence </w:t>
      </w:r>
      <w:r w:rsidR="00463CF0">
        <w:t xml:space="preserve">Fatality Review Project.  This </w:t>
      </w:r>
      <w:r w:rsidR="003B1BF1">
        <w:t xml:space="preserve">initiative </w:t>
      </w:r>
      <w:r w:rsidR="00CA1BCC">
        <w:t>ha</w:t>
      </w:r>
      <w:r w:rsidR="003B1BF1">
        <w:t>s</w:t>
      </w:r>
      <w:r w:rsidR="00CA1BCC">
        <w:t xml:space="preserve"> been</w:t>
      </w:r>
      <w:r w:rsidR="003B1BF1">
        <w:t xml:space="preserve"> funded by CJCC via the Stop VAWA</w:t>
      </w:r>
      <w:r w:rsidR="00CA1BCC">
        <w:t xml:space="preserve"> grant for the past 11 years.</w:t>
      </w:r>
      <w:r w:rsidR="003B1BF1">
        <w:t xml:space="preserve">  Ms. Tabb expressed her </w:t>
      </w:r>
      <w:r w:rsidR="00C869A0">
        <w:t xml:space="preserve">appreciation </w:t>
      </w:r>
      <w:r w:rsidR="003B1BF1">
        <w:t>to CJCC for their support of this project.  As the project has evolved over the years, CJCC h</w:t>
      </w:r>
      <w:r w:rsidR="00D005D6">
        <w:t xml:space="preserve">as always been willing to hear </w:t>
      </w:r>
      <w:r w:rsidR="003B1BF1">
        <w:t xml:space="preserve">concerns.  This project is a 50/50 collaboration between </w:t>
      </w:r>
      <w:r w:rsidR="003B1BF1" w:rsidRPr="003B1BF1">
        <w:t xml:space="preserve">Georgia Coalition </w:t>
      </w:r>
      <w:proofErr w:type="gramStart"/>
      <w:r w:rsidR="003B1BF1" w:rsidRPr="003B1BF1">
        <w:t>Against</w:t>
      </w:r>
      <w:proofErr w:type="gramEnd"/>
      <w:r w:rsidR="003B1BF1" w:rsidRPr="003B1BF1">
        <w:t xml:space="preserve"> Domestic Violence</w:t>
      </w:r>
      <w:r w:rsidR="003B1BF1">
        <w:t xml:space="preserve"> and </w:t>
      </w:r>
      <w:r w:rsidR="00D005D6">
        <w:t>t</w:t>
      </w:r>
      <w:r w:rsidR="003B1BF1">
        <w:t xml:space="preserve">he Georgia Commission on Family Violence.  The funding allows two full time State Life Coordinators.  Since 2004, Ms. Tabb and Ms. </w:t>
      </w:r>
      <w:proofErr w:type="spellStart"/>
      <w:r w:rsidR="003B1BF1">
        <w:t>Azsman</w:t>
      </w:r>
      <w:proofErr w:type="spellEnd"/>
      <w:r w:rsidR="003B1BF1">
        <w:t xml:space="preserve"> have been traveling around the state, working with multi-disciplinary teams to identify domestic violence related deaths.  The team</w:t>
      </w:r>
      <w:r w:rsidR="00942121">
        <w:t>’</w:t>
      </w:r>
      <w:r w:rsidR="003B1BF1">
        <w:t>s focus</w:t>
      </w:r>
      <w:r w:rsidR="00942121">
        <w:t xml:space="preserve"> is</w:t>
      </w:r>
      <w:r w:rsidR="003B1BF1">
        <w:t xml:space="preserve"> on the dynamic</w:t>
      </w:r>
      <w:r w:rsidR="00C869A0">
        <w:t>s and interactions of the families</w:t>
      </w:r>
      <w:r w:rsidR="003B1BF1">
        <w:t xml:space="preserve"> r</w:t>
      </w:r>
      <w:r w:rsidR="00942121">
        <w:t>ath</w:t>
      </w:r>
      <w:r w:rsidR="003B1BF1">
        <w:t>e</w:t>
      </w:r>
      <w:r w:rsidR="00942121">
        <w:t>r</w:t>
      </w:r>
      <w:r w:rsidR="003B1BF1">
        <w:t xml:space="preserve"> than on the actual deaths. This allow</w:t>
      </w:r>
      <w:r w:rsidR="00C869A0">
        <w:t>s</w:t>
      </w:r>
      <w:r w:rsidR="003B1BF1">
        <w:t xml:space="preserve"> them to administer training and make recommendations on how resources can assist.  The Coalition reviewed approximately 100 cases in 22 different communities</w:t>
      </w:r>
      <w:r w:rsidR="00C876F5">
        <w:t>.  The fatality reviews reveal where the gaps are</w:t>
      </w:r>
      <w:r w:rsidR="00942121">
        <w:t xml:space="preserve"> in a particular community.  Thi</w:t>
      </w:r>
      <w:r w:rsidR="00C876F5">
        <w:t>s ide</w:t>
      </w:r>
      <w:r w:rsidR="00942121">
        <w:t>ntifie</w:t>
      </w:r>
      <w:r w:rsidR="00C876F5">
        <w:t xml:space="preserve">s what can be done in the various communities.  Ms. Tabb and Ms. </w:t>
      </w:r>
      <w:proofErr w:type="spellStart"/>
      <w:r w:rsidR="00C876F5">
        <w:t>Azsman</w:t>
      </w:r>
      <w:proofErr w:type="spellEnd"/>
      <w:r w:rsidR="00C876F5">
        <w:t xml:space="preserve"> compile the global and statewide recommendations and aggregate them into the Annual Report.  This report is able to answer questions with real numbers.  Each report contains recommendations which assist the Coalition with moving toward change.  These re</w:t>
      </w:r>
      <w:r w:rsidR="00E979AF">
        <w:t>ports are distributed statewide</w:t>
      </w:r>
      <w:r w:rsidR="00C876F5">
        <w:t xml:space="preserve"> to judges, law enforcement officers, prosecutors, family </w:t>
      </w:r>
      <w:r w:rsidR="00A6723C">
        <w:t>v</w:t>
      </w:r>
      <w:r w:rsidR="00C876F5">
        <w:t xml:space="preserve">iolence and prevention programs, etc.  </w:t>
      </w:r>
      <w:r w:rsidR="00E04C0B">
        <w:t xml:space="preserve">A survey was conducted to </w:t>
      </w:r>
      <w:r w:rsidR="00E979AF">
        <w:t>a</w:t>
      </w:r>
      <w:r w:rsidR="00E04C0B">
        <w:t>s</w:t>
      </w:r>
      <w:r w:rsidR="00E979AF">
        <w:t>s</w:t>
      </w:r>
      <w:r w:rsidR="00E04C0B">
        <w:t>e</w:t>
      </w:r>
      <w:r w:rsidR="00E979AF">
        <w:t>ss</w:t>
      </w:r>
      <w:r w:rsidR="00E04C0B">
        <w:t xml:space="preserve"> this report</w:t>
      </w:r>
      <w:r w:rsidR="00E979AF">
        <w:t>’s usefulness</w:t>
      </w:r>
      <w:r w:rsidR="00E04C0B">
        <w:t>.  From the survey, the Coalition learned the report is use</w:t>
      </w:r>
      <w:r w:rsidR="00C869A0">
        <w:t>d</w:t>
      </w:r>
      <w:r w:rsidR="00E04C0B">
        <w:t xml:space="preserve"> as a training tool in communities</w:t>
      </w:r>
      <w:r w:rsidR="00C869A0">
        <w:t xml:space="preserve"> and</w:t>
      </w:r>
      <w:r w:rsidR="00E04C0B">
        <w:t xml:space="preserve"> as cont</w:t>
      </w:r>
      <w:r w:rsidR="00E979AF">
        <w:t>inuing education for staff.  The</w:t>
      </w:r>
      <w:r w:rsidR="00E04C0B">
        <w:t xml:space="preserve"> report is also used to support</w:t>
      </w:r>
      <w:r w:rsidR="00F14062">
        <w:t xml:space="preserve"> legislative agendas.</w:t>
      </w:r>
    </w:p>
    <w:p w:rsidR="00F14062" w:rsidRDefault="00F14062"/>
    <w:p w:rsidR="00E22F13" w:rsidRDefault="00F14062">
      <w:r>
        <w:t xml:space="preserve">Ms. </w:t>
      </w:r>
      <w:proofErr w:type="spellStart"/>
      <w:r>
        <w:t>Azsman</w:t>
      </w:r>
      <w:proofErr w:type="spellEnd"/>
      <w:r>
        <w:t xml:space="preserve"> </w:t>
      </w:r>
      <w:r w:rsidR="00C869A0">
        <w:t xml:space="preserve">stated </w:t>
      </w:r>
      <w:r>
        <w:t xml:space="preserve">that in the report, they highlighted both challenges and successes that the various domestic violence programs have faced and what is being implemented to overcome those challenges.  The Coalition also advises those who are interested in doing similar </w:t>
      </w:r>
      <w:r w:rsidR="00463CF0">
        <w:t xml:space="preserve">work </w:t>
      </w:r>
      <w:r>
        <w:t xml:space="preserve">in their communities. </w:t>
      </w:r>
      <w:r w:rsidR="00A32861">
        <w:t xml:space="preserve"> </w:t>
      </w:r>
      <w:r w:rsidR="00625108">
        <w:t xml:space="preserve">Ms. </w:t>
      </w:r>
      <w:proofErr w:type="spellStart"/>
      <w:r w:rsidR="00625108">
        <w:t>Azsman</w:t>
      </w:r>
      <w:proofErr w:type="spellEnd"/>
      <w:r w:rsidR="00625108">
        <w:t xml:space="preserve"> </w:t>
      </w:r>
      <w:r w:rsidR="002754A4">
        <w:t>stat</w:t>
      </w:r>
      <w:r w:rsidR="00463CF0">
        <w:t>ed that because of the success</w:t>
      </w:r>
      <w:r w:rsidR="002754A4">
        <w:t xml:space="preserve"> of this project, they have been invited to join the National Fatality Review Initiative at their conference in Florida in June 2015.  Both Ms. Tabb and Ms. </w:t>
      </w:r>
      <w:proofErr w:type="spellStart"/>
      <w:r w:rsidR="002754A4">
        <w:t>Azsman</w:t>
      </w:r>
      <w:proofErr w:type="spellEnd"/>
      <w:r w:rsidR="002754A4">
        <w:t xml:space="preserve"> will be conducting </w:t>
      </w:r>
      <w:r w:rsidR="00C869A0">
        <w:t>workshops at that</w:t>
      </w:r>
      <w:r w:rsidR="002754A4">
        <w:t xml:space="preserve"> conference.</w:t>
      </w:r>
    </w:p>
    <w:p w:rsidR="002754A4" w:rsidRDefault="002754A4"/>
    <w:p w:rsidR="002754A4" w:rsidRDefault="00E979AF">
      <w:r>
        <w:t xml:space="preserve">Chairman </w:t>
      </w:r>
      <w:r w:rsidR="002754A4">
        <w:t>Fuller extended the</w:t>
      </w:r>
      <w:r>
        <w:t xml:space="preserve"> Council’s</w:t>
      </w:r>
      <w:r w:rsidR="002754A4">
        <w:t xml:space="preserve"> appreciation for the Fatality Review presentation.  </w:t>
      </w:r>
    </w:p>
    <w:p w:rsidR="002754A4" w:rsidRDefault="002754A4"/>
    <w:p w:rsidR="002754A4" w:rsidRPr="002754A4" w:rsidRDefault="002754A4">
      <w:pPr>
        <w:rPr>
          <w:b/>
          <w:u w:val="single"/>
        </w:rPr>
      </w:pPr>
      <w:r w:rsidRPr="002754A4">
        <w:rPr>
          <w:b/>
          <w:u w:val="single"/>
        </w:rPr>
        <w:t>Unfinished Business</w:t>
      </w:r>
    </w:p>
    <w:p w:rsidR="002754A4" w:rsidRDefault="002754A4"/>
    <w:p w:rsidR="002754A4" w:rsidRDefault="002754A4">
      <w:r>
        <w:t>None.</w:t>
      </w:r>
    </w:p>
    <w:p w:rsidR="002754A4" w:rsidRDefault="002754A4"/>
    <w:p w:rsidR="002754A4" w:rsidRPr="0055333E" w:rsidRDefault="002754A4">
      <w:pPr>
        <w:rPr>
          <w:b/>
          <w:u w:val="single"/>
        </w:rPr>
      </w:pPr>
      <w:r w:rsidRPr="0055333E">
        <w:rPr>
          <w:b/>
          <w:u w:val="single"/>
        </w:rPr>
        <w:t>New Business</w:t>
      </w:r>
    </w:p>
    <w:p w:rsidR="002754A4" w:rsidRDefault="002754A4"/>
    <w:p w:rsidR="0055333E" w:rsidRDefault="002754A4">
      <w:pPr>
        <w:rPr>
          <w:i/>
        </w:rPr>
      </w:pPr>
      <w:r w:rsidRPr="0055333E">
        <w:rPr>
          <w:i/>
        </w:rPr>
        <w:t xml:space="preserve">Director Bunn </w:t>
      </w:r>
    </w:p>
    <w:p w:rsidR="00C869A0" w:rsidRPr="0055333E" w:rsidRDefault="00C869A0">
      <w:pPr>
        <w:rPr>
          <w:i/>
        </w:rPr>
      </w:pPr>
    </w:p>
    <w:p w:rsidR="002754A4" w:rsidRDefault="0055333E">
      <w:r>
        <w:t xml:space="preserve">Director Bunn </w:t>
      </w:r>
      <w:r w:rsidR="002754A4">
        <w:t>introduced new Council Member</w:t>
      </w:r>
      <w:r w:rsidR="00463CF0">
        <w:t>,</w:t>
      </w:r>
      <w:r w:rsidR="002754A4">
        <w:t xml:space="preserve"> Mr. Bryon Tyson of </w:t>
      </w:r>
      <w:r>
        <w:t>the Public Defender’s Standards Council.  Mr. Tyson state</w:t>
      </w:r>
      <w:r w:rsidR="00C869A0">
        <w:t>d</w:t>
      </w:r>
      <w:r>
        <w:t xml:space="preserve"> that he joined the agency on April 6, 2015</w:t>
      </w:r>
      <w:r w:rsidR="00A661EE">
        <w:t>,</w:t>
      </w:r>
      <w:r>
        <w:t xml:space="preserve"> and h</w:t>
      </w:r>
      <w:r w:rsidR="00A661EE">
        <w:t xml:space="preserve">e </w:t>
      </w:r>
      <w:r>
        <w:t xml:space="preserve">is looking forward to serving.  </w:t>
      </w:r>
    </w:p>
    <w:p w:rsidR="002754A4" w:rsidRDefault="002754A4"/>
    <w:p w:rsidR="002754A4" w:rsidRDefault="0055333E">
      <w:pPr>
        <w:rPr>
          <w:i/>
        </w:rPr>
      </w:pPr>
      <w:r w:rsidRPr="0055333E">
        <w:rPr>
          <w:i/>
        </w:rPr>
        <w:t>Robert Thor</w:t>
      </w:r>
      <w:r>
        <w:rPr>
          <w:i/>
        </w:rPr>
        <w:t>nton</w:t>
      </w:r>
    </w:p>
    <w:p w:rsidR="0055333E" w:rsidRPr="0055333E" w:rsidRDefault="0055333E">
      <w:pPr>
        <w:rPr>
          <w:i/>
        </w:rPr>
      </w:pPr>
    </w:p>
    <w:p w:rsidR="00E12C4E" w:rsidRDefault="0055333E">
      <w:r>
        <w:t xml:space="preserve">Mr. Thornton discussed a grant that CJCC has been re-awarded from the Office of Juvenile Justice and Prevention. This grant is due to the transfer from the Governor’s Office of Children and Families to CJCC.  </w:t>
      </w:r>
      <w:r w:rsidR="00A661EE">
        <w:t>A</w:t>
      </w:r>
      <w:r w:rsidR="006B42EB">
        <w:t>pproximately $105,000 of those funds</w:t>
      </w:r>
      <w:r w:rsidR="00A661EE">
        <w:t xml:space="preserve"> need to be reallocated</w:t>
      </w:r>
      <w:r w:rsidR="006B42EB">
        <w:t xml:space="preserve">.  CJCC will be identifying some equipment needed in order to utilize those funds prior to the </w:t>
      </w:r>
      <w:r w:rsidR="009E6F29">
        <w:t xml:space="preserve">June 30, 2015 </w:t>
      </w:r>
      <w:r w:rsidR="006B42EB">
        <w:t>deadline.  Funds will be used to purchase computer supplies for education transition center</w:t>
      </w:r>
      <w:r w:rsidR="00BC1466">
        <w:t>s</w:t>
      </w:r>
      <w:r w:rsidR="006B42EB">
        <w:t xml:space="preserve"> in Georgia</w:t>
      </w:r>
      <w:r w:rsidR="009E6F29">
        <w:t xml:space="preserve">.  </w:t>
      </w:r>
      <w:r w:rsidR="006B42EB">
        <w:t xml:space="preserve">These centers help youth stay on track to graduate and return to their communities ready to re-enroll in traditional schools.  The funds will also support various technology needs in classrooms and computer labs at those centers.  </w:t>
      </w:r>
    </w:p>
    <w:p w:rsidR="006B42EB" w:rsidRDefault="006B42EB"/>
    <w:p w:rsidR="006B42EB" w:rsidRDefault="006B42EB">
      <w:r>
        <w:t>Mr. Chuck Spahos made a motion to approve the reallocation of $105,000.  Marla Moore seconded the motion.  The motion</w:t>
      </w:r>
      <w:r w:rsidR="00463CF0">
        <w:t xml:space="preserve"> was carried</w:t>
      </w:r>
      <w:r>
        <w:t xml:space="preserve"> unanimously.</w:t>
      </w:r>
    </w:p>
    <w:p w:rsidR="006B42EB" w:rsidRDefault="006B42EB"/>
    <w:p w:rsidR="006B42EB" w:rsidRDefault="00E979AF">
      <w:r>
        <w:t xml:space="preserve">Chairman </w:t>
      </w:r>
      <w:r w:rsidR="006B42EB">
        <w:t xml:space="preserve">Fuller recognized Ms. Marla Moore.  Ms. Moore announced that </w:t>
      </w:r>
      <w:r w:rsidR="00FE7B50">
        <w:t>this would be her last meeting due to her retirement.  Ms. Moore gave commendation</w:t>
      </w:r>
      <w:r w:rsidR="00463CF0">
        <w:t>s</w:t>
      </w:r>
      <w:r w:rsidR="00FE7B50">
        <w:t xml:space="preserve"> to CJCC for</w:t>
      </w:r>
      <w:r w:rsidR="00D942C0">
        <w:t xml:space="preserve"> all of the exceptional work that</w:t>
      </w:r>
      <w:r w:rsidR="00FE7B50">
        <w:t xml:space="preserve"> ha</w:t>
      </w:r>
      <w:r w:rsidR="00D942C0">
        <w:t>s been</w:t>
      </w:r>
      <w:r w:rsidR="00FE7B50">
        <w:t xml:space="preserve"> done.  Ms. Moore stated that </w:t>
      </w:r>
      <w:r w:rsidR="006B42EB">
        <w:t xml:space="preserve">she had </w:t>
      </w:r>
      <w:r w:rsidR="00FE7B50">
        <w:t>spoken with Colonel Arnold Smith</w:t>
      </w:r>
      <w:r w:rsidR="002736D2">
        <w:t>,</w:t>
      </w:r>
      <w:r w:rsidR="00FE7B50">
        <w:t xml:space="preserve"> </w:t>
      </w:r>
      <w:r w:rsidR="00D942C0">
        <w:t>w</w:t>
      </w:r>
      <w:r w:rsidR="00FE7B50">
        <w:t>h</w:t>
      </w:r>
      <w:r w:rsidR="00D942C0">
        <w:t>o</w:t>
      </w:r>
      <w:r w:rsidR="00FE7B50">
        <w:t xml:space="preserve"> </w:t>
      </w:r>
      <w:r w:rsidR="00D942C0">
        <w:t>i</w:t>
      </w:r>
      <w:r w:rsidR="00FE7B50">
        <w:t xml:space="preserve">s </w:t>
      </w:r>
      <w:r w:rsidR="00463CF0">
        <w:t xml:space="preserve">also </w:t>
      </w:r>
      <w:r w:rsidR="00FE7B50">
        <w:t>retiring.</w:t>
      </w:r>
    </w:p>
    <w:p w:rsidR="00FE7B50" w:rsidRDefault="00FE7B50"/>
    <w:p w:rsidR="00FE7B50" w:rsidRDefault="00E979AF">
      <w:r>
        <w:t xml:space="preserve">Chairman </w:t>
      </w:r>
      <w:r w:rsidR="00FE7B50">
        <w:t>Fuller spoke on the importance of the County Commissi</w:t>
      </w:r>
      <w:r w:rsidR="002736D2">
        <w:t>oners and the dilemmas faced w</w:t>
      </w:r>
      <w:r w:rsidR="00FE7B50">
        <w:t>h</w:t>
      </w:r>
      <w:r w:rsidR="002736D2">
        <w:t>en</w:t>
      </w:r>
      <w:r w:rsidR="00FE7B50">
        <w:t xml:space="preserve"> personnel </w:t>
      </w:r>
      <w:r w:rsidR="002736D2">
        <w:t xml:space="preserve">are hired with </w:t>
      </w:r>
      <w:r w:rsidR="00FE7B50">
        <w:t>grant funds</w:t>
      </w:r>
      <w:r w:rsidR="002736D2">
        <w:t xml:space="preserve"> </w:t>
      </w:r>
      <w:r w:rsidR="00FE7B50">
        <w:t xml:space="preserve">since the funding </w:t>
      </w:r>
      <w:r w:rsidR="002736D2">
        <w:t>ma</w:t>
      </w:r>
      <w:r w:rsidR="00FE7B50">
        <w:t xml:space="preserve">y dissipate. </w:t>
      </w:r>
    </w:p>
    <w:p w:rsidR="001D2989" w:rsidRDefault="001D2989"/>
    <w:p w:rsidR="001D2989" w:rsidRDefault="001D2989">
      <w:r>
        <w:t xml:space="preserve">Mr. Steven Hatfield </w:t>
      </w:r>
      <w:r w:rsidR="00865193">
        <w:t xml:space="preserve">introduced Mr. Jim Butterworth </w:t>
      </w:r>
      <w:r w:rsidR="002736D2">
        <w:t>(</w:t>
      </w:r>
      <w:r w:rsidR="00865193">
        <w:t>who was attending by phone.</w:t>
      </w:r>
      <w:r w:rsidR="002736D2">
        <w:t>)</w:t>
      </w:r>
      <w:r w:rsidR="00865193">
        <w:t xml:space="preserve">  Mr. Butterworth replaced Charley English on the Council.  </w:t>
      </w:r>
    </w:p>
    <w:p w:rsidR="00865193" w:rsidRDefault="00865193"/>
    <w:p w:rsidR="00072B09" w:rsidRDefault="002736D2">
      <w:r>
        <w:t xml:space="preserve">Thereafter, Chairman </w:t>
      </w:r>
      <w:r w:rsidR="00CA20AB">
        <w:t>Fuller adjourned the meeting at 10:51 a.m.</w:t>
      </w:r>
    </w:p>
    <w:p w:rsidR="00865193" w:rsidRDefault="00865193"/>
    <w:p w:rsidR="00E04CCD" w:rsidRDefault="00E04CCD" w:rsidP="00865193">
      <w:pPr>
        <w:ind w:left="90" w:right="-720"/>
        <w:rPr>
          <w:bCs/>
          <w:u w:val="single"/>
        </w:rPr>
      </w:pPr>
    </w:p>
    <w:p w:rsidR="00E04CCD" w:rsidRDefault="00E04CCD" w:rsidP="00865193">
      <w:pPr>
        <w:ind w:left="90" w:right="-720"/>
        <w:rPr>
          <w:bCs/>
          <w:u w:val="single"/>
        </w:rPr>
      </w:pPr>
    </w:p>
    <w:p w:rsidR="00E04CCD" w:rsidRDefault="00E04CCD" w:rsidP="00865193">
      <w:pPr>
        <w:ind w:left="90" w:right="-720"/>
        <w:rPr>
          <w:bCs/>
          <w:u w:val="single"/>
        </w:rPr>
      </w:pPr>
    </w:p>
    <w:p w:rsidR="00E04CCD" w:rsidRDefault="00E04CCD" w:rsidP="00865193">
      <w:pPr>
        <w:ind w:left="90" w:right="-720"/>
        <w:rPr>
          <w:bCs/>
          <w:u w:val="single"/>
        </w:rPr>
      </w:pPr>
    </w:p>
    <w:p w:rsidR="00865193" w:rsidRPr="00DC3357" w:rsidRDefault="00865193" w:rsidP="00865193">
      <w:pPr>
        <w:ind w:left="90" w:right="-720"/>
        <w:rPr>
          <w:bCs/>
          <w:u w:val="single"/>
        </w:rPr>
      </w:pPr>
      <w:r w:rsidRPr="00DC3357">
        <w:rPr>
          <w:bCs/>
          <w:u w:val="single"/>
        </w:rPr>
        <w:tab/>
      </w:r>
      <w:r w:rsidRPr="00DC3357">
        <w:rPr>
          <w:bCs/>
          <w:u w:val="single"/>
        </w:rPr>
        <w:tab/>
      </w:r>
      <w:r w:rsidRPr="00DC3357">
        <w:rPr>
          <w:bCs/>
          <w:u w:val="single"/>
        </w:rPr>
        <w:tab/>
      </w:r>
      <w:r w:rsidRPr="00DC3357">
        <w:rPr>
          <w:bCs/>
          <w:u w:val="single"/>
        </w:rPr>
        <w:tab/>
      </w:r>
      <w:r w:rsidRPr="00DC3357">
        <w:rPr>
          <w:bCs/>
          <w:u w:val="single"/>
        </w:rPr>
        <w:tab/>
      </w:r>
      <w:r w:rsidRPr="00DC3357">
        <w:rPr>
          <w:bCs/>
        </w:rPr>
        <w:tab/>
      </w:r>
      <w:r w:rsidRPr="00DC3357">
        <w:rPr>
          <w:bCs/>
        </w:rPr>
        <w:tab/>
      </w:r>
      <w:r w:rsidRPr="00DC3357">
        <w:rPr>
          <w:bCs/>
        </w:rPr>
        <w:tab/>
      </w:r>
      <w:r w:rsidRPr="00DC3357">
        <w:rPr>
          <w:bCs/>
          <w:u w:val="single"/>
        </w:rPr>
        <w:tab/>
      </w:r>
      <w:r w:rsidRPr="00DC3357">
        <w:rPr>
          <w:bCs/>
          <w:u w:val="single"/>
        </w:rPr>
        <w:tab/>
      </w:r>
      <w:r w:rsidRPr="00DC3357">
        <w:rPr>
          <w:bCs/>
          <w:u w:val="single"/>
        </w:rPr>
        <w:tab/>
      </w:r>
      <w:r w:rsidRPr="00DC3357">
        <w:rPr>
          <w:bCs/>
          <w:u w:val="single"/>
        </w:rPr>
        <w:tab/>
      </w:r>
      <w:r w:rsidRPr="00DC3357">
        <w:rPr>
          <w:bCs/>
          <w:u w:val="single"/>
        </w:rPr>
        <w:tab/>
      </w:r>
    </w:p>
    <w:p w:rsidR="00865193" w:rsidRPr="00DC3357" w:rsidRDefault="00865193" w:rsidP="00865193">
      <w:pPr>
        <w:ind w:left="90" w:right="-720"/>
        <w:rPr>
          <w:bCs/>
        </w:rPr>
      </w:pPr>
      <w:r w:rsidRPr="00DC3357">
        <w:rPr>
          <w:bCs/>
        </w:rPr>
        <w:t>Approved</w:t>
      </w:r>
      <w:r w:rsidRPr="00DC3357">
        <w:rPr>
          <w:bCs/>
        </w:rPr>
        <w:tab/>
      </w:r>
      <w:r w:rsidRPr="00DC3357">
        <w:rPr>
          <w:bCs/>
        </w:rPr>
        <w:tab/>
      </w:r>
      <w:r w:rsidRPr="00DC3357">
        <w:rPr>
          <w:bCs/>
        </w:rPr>
        <w:tab/>
      </w:r>
      <w:r w:rsidRPr="00DC3357">
        <w:rPr>
          <w:bCs/>
        </w:rPr>
        <w:tab/>
      </w:r>
      <w:r w:rsidRPr="00DC3357">
        <w:rPr>
          <w:bCs/>
        </w:rPr>
        <w:tab/>
      </w:r>
      <w:r w:rsidRPr="00DC3357">
        <w:rPr>
          <w:bCs/>
        </w:rPr>
        <w:tab/>
      </w:r>
      <w:r w:rsidRPr="00DC3357">
        <w:rPr>
          <w:bCs/>
        </w:rPr>
        <w:tab/>
        <w:t>Date</w:t>
      </w:r>
    </w:p>
    <w:p w:rsidR="00865193" w:rsidRPr="00DC3357" w:rsidRDefault="00865193" w:rsidP="00865193">
      <w:pPr>
        <w:ind w:left="-270" w:right="-720"/>
      </w:pPr>
    </w:p>
    <w:p w:rsidR="00865193" w:rsidRDefault="00865193"/>
    <w:p w:rsidR="00865193" w:rsidRDefault="00865193"/>
    <w:p w:rsidR="00865193" w:rsidRPr="00DC3357" w:rsidRDefault="00865193" w:rsidP="00865193">
      <w:pPr>
        <w:ind w:left="-270" w:right="-720"/>
      </w:pPr>
    </w:p>
    <w:p w:rsidR="00865193" w:rsidRPr="00DC3357" w:rsidRDefault="00865193" w:rsidP="00865193">
      <w:pPr>
        <w:ind w:left="-270" w:right="-720"/>
      </w:pPr>
    </w:p>
    <w:p w:rsidR="00865193" w:rsidRPr="00DC3357" w:rsidRDefault="00865193" w:rsidP="00865193">
      <w:pPr>
        <w:ind w:left="-270" w:right="-720"/>
        <w:rPr>
          <w:bCs/>
        </w:rPr>
      </w:pPr>
    </w:p>
    <w:p w:rsidR="00865193" w:rsidRPr="00DC3357" w:rsidRDefault="00865193" w:rsidP="00865193">
      <w:pPr>
        <w:ind w:left="-270" w:right="-720"/>
        <w:rPr>
          <w:bCs/>
        </w:rPr>
      </w:pPr>
    </w:p>
    <w:p w:rsidR="00865193" w:rsidRPr="00DC3357" w:rsidRDefault="00865193" w:rsidP="00865193">
      <w:pPr>
        <w:ind w:left="-270" w:right="-720"/>
        <w:rPr>
          <w:bCs/>
        </w:rPr>
      </w:pPr>
    </w:p>
    <w:p w:rsidR="00865193" w:rsidRPr="00E12C4E" w:rsidRDefault="00865193"/>
    <w:p w:rsidR="00E12C4E" w:rsidRDefault="00E12C4E" w:rsidP="003E2CC7">
      <w:pPr>
        <w:ind w:left="-270" w:right="-720"/>
      </w:pPr>
    </w:p>
    <w:p w:rsidR="003E2CC7" w:rsidRPr="003E2CC7" w:rsidRDefault="003E2CC7" w:rsidP="003E2CC7">
      <w:pPr>
        <w:ind w:left="-270" w:right="-720"/>
      </w:pPr>
      <w:r>
        <w:t xml:space="preserve"> </w:t>
      </w:r>
    </w:p>
    <w:sectPr w:rsidR="003E2CC7" w:rsidRPr="003E2CC7" w:rsidSect="009E418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27" w:rsidRDefault="005C5227" w:rsidP="0035522C">
      <w:r>
        <w:separator/>
      </w:r>
    </w:p>
  </w:endnote>
  <w:endnote w:type="continuationSeparator" w:id="0">
    <w:p w:rsidR="005C5227" w:rsidRDefault="005C5227" w:rsidP="0035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16140"/>
      <w:docPartObj>
        <w:docPartGallery w:val="Page Numbers (Bottom of Page)"/>
        <w:docPartUnique/>
      </w:docPartObj>
    </w:sdtPr>
    <w:sdtEndPr>
      <w:rPr>
        <w:noProof/>
      </w:rPr>
    </w:sdtEndPr>
    <w:sdtContent>
      <w:p w:rsidR="009E4181" w:rsidRDefault="009E4181">
        <w:pPr>
          <w:pStyle w:val="Footer"/>
          <w:jc w:val="center"/>
        </w:pPr>
        <w:r>
          <w:fldChar w:fldCharType="begin"/>
        </w:r>
        <w:r>
          <w:instrText xml:space="preserve"> PAGE   \* MERGEFORMAT </w:instrText>
        </w:r>
        <w:r>
          <w:fldChar w:fldCharType="separate"/>
        </w:r>
        <w:r w:rsidR="00C3147D">
          <w:rPr>
            <w:noProof/>
          </w:rPr>
          <w:t>2</w:t>
        </w:r>
        <w:r>
          <w:rPr>
            <w:noProof/>
          </w:rPr>
          <w:fldChar w:fldCharType="end"/>
        </w:r>
      </w:p>
    </w:sdtContent>
  </w:sdt>
  <w:p w:rsidR="0035522C" w:rsidRDefault="0035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27" w:rsidRDefault="005C5227" w:rsidP="0035522C">
      <w:r>
        <w:separator/>
      </w:r>
    </w:p>
  </w:footnote>
  <w:footnote w:type="continuationSeparator" w:id="0">
    <w:p w:rsidR="005C5227" w:rsidRDefault="005C5227" w:rsidP="00355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2C" w:rsidRDefault="0035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BF1"/>
    <w:multiLevelType w:val="hybridMultilevel"/>
    <w:tmpl w:val="A36E2652"/>
    <w:lvl w:ilvl="0" w:tplc="1338C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259C3"/>
    <w:multiLevelType w:val="hybridMultilevel"/>
    <w:tmpl w:val="655040FC"/>
    <w:lvl w:ilvl="0" w:tplc="33D4DD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E06AD"/>
    <w:multiLevelType w:val="hybridMultilevel"/>
    <w:tmpl w:val="3CFE2D74"/>
    <w:lvl w:ilvl="0" w:tplc="A238B6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B2CE1"/>
    <w:multiLevelType w:val="hybridMultilevel"/>
    <w:tmpl w:val="BF302964"/>
    <w:lvl w:ilvl="0" w:tplc="6D1C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2"/>
    <w:rsid w:val="000223B2"/>
    <w:rsid w:val="00023405"/>
    <w:rsid w:val="00064166"/>
    <w:rsid w:val="00072B09"/>
    <w:rsid w:val="000743C2"/>
    <w:rsid w:val="00093A55"/>
    <w:rsid w:val="000A5FA7"/>
    <w:rsid w:val="000E2A7E"/>
    <w:rsid w:val="000E3AA0"/>
    <w:rsid w:val="001101A9"/>
    <w:rsid w:val="00162412"/>
    <w:rsid w:val="001631E0"/>
    <w:rsid w:val="0016667C"/>
    <w:rsid w:val="0017411E"/>
    <w:rsid w:val="001B21FB"/>
    <w:rsid w:val="001D2989"/>
    <w:rsid w:val="001F208B"/>
    <w:rsid w:val="001F3EC9"/>
    <w:rsid w:val="00220DA5"/>
    <w:rsid w:val="00225AC8"/>
    <w:rsid w:val="00262361"/>
    <w:rsid w:val="002736D2"/>
    <w:rsid w:val="002754A4"/>
    <w:rsid w:val="002A1F2F"/>
    <w:rsid w:val="002B4C20"/>
    <w:rsid w:val="002C16C2"/>
    <w:rsid w:val="002D339E"/>
    <w:rsid w:val="002D3A2D"/>
    <w:rsid w:val="002F790E"/>
    <w:rsid w:val="0031588D"/>
    <w:rsid w:val="00327BD3"/>
    <w:rsid w:val="00337305"/>
    <w:rsid w:val="0035522C"/>
    <w:rsid w:val="00355BF3"/>
    <w:rsid w:val="00356C59"/>
    <w:rsid w:val="003667BE"/>
    <w:rsid w:val="003A0965"/>
    <w:rsid w:val="003B1BF1"/>
    <w:rsid w:val="003B25DE"/>
    <w:rsid w:val="003B3155"/>
    <w:rsid w:val="003B47F4"/>
    <w:rsid w:val="003E2CC7"/>
    <w:rsid w:val="003F0A34"/>
    <w:rsid w:val="003F43C2"/>
    <w:rsid w:val="00407156"/>
    <w:rsid w:val="00427BD4"/>
    <w:rsid w:val="004308D3"/>
    <w:rsid w:val="00460D42"/>
    <w:rsid w:val="00463CF0"/>
    <w:rsid w:val="00475A2E"/>
    <w:rsid w:val="004969C3"/>
    <w:rsid w:val="00497EA2"/>
    <w:rsid w:val="004A65B2"/>
    <w:rsid w:val="004D21CE"/>
    <w:rsid w:val="004E1336"/>
    <w:rsid w:val="0053743F"/>
    <w:rsid w:val="0055333E"/>
    <w:rsid w:val="0057650E"/>
    <w:rsid w:val="005B5E2E"/>
    <w:rsid w:val="005B6C29"/>
    <w:rsid w:val="005C5227"/>
    <w:rsid w:val="0062151C"/>
    <w:rsid w:val="00625108"/>
    <w:rsid w:val="00653D26"/>
    <w:rsid w:val="006671EB"/>
    <w:rsid w:val="00683B39"/>
    <w:rsid w:val="00695C05"/>
    <w:rsid w:val="00697AB3"/>
    <w:rsid w:val="006B42EB"/>
    <w:rsid w:val="006B6983"/>
    <w:rsid w:val="006B7E6E"/>
    <w:rsid w:val="006E1741"/>
    <w:rsid w:val="00710003"/>
    <w:rsid w:val="00710535"/>
    <w:rsid w:val="00722382"/>
    <w:rsid w:val="007A5C64"/>
    <w:rsid w:val="007B2742"/>
    <w:rsid w:val="007C0767"/>
    <w:rsid w:val="007D604E"/>
    <w:rsid w:val="007E5668"/>
    <w:rsid w:val="007F72B5"/>
    <w:rsid w:val="0081474C"/>
    <w:rsid w:val="008315D4"/>
    <w:rsid w:val="00842BBF"/>
    <w:rsid w:val="00865193"/>
    <w:rsid w:val="00875893"/>
    <w:rsid w:val="00892CD5"/>
    <w:rsid w:val="008A2584"/>
    <w:rsid w:val="008D3B80"/>
    <w:rsid w:val="008E23B9"/>
    <w:rsid w:val="008F5EFC"/>
    <w:rsid w:val="00930764"/>
    <w:rsid w:val="00942121"/>
    <w:rsid w:val="0094472D"/>
    <w:rsid w:val="0096464C"/>
    <w:rsid w:val="00987721"/>
    <w:rsid w:val="0099070D"/>
    <w:rsid w:val="009A4B57"/>
    <w:rsid w:val="009A52AD"/>
    <w:rsid w:val="009E4181"/>
    <w:rsid w:val="009E6F29"/>
    <w:rsid w:val="009F070F"/>
    <w:rsid w:val="00A20F78"/>
    <w:rsid w:val="00A250A9"/>
    <w:rsid w:val="00A32861"/>
    <w:rsid w:val="00A5647A"/>
    <w:rsid w:val="00A627CC"/>
    <w:rsid w:val="00A64C2E"/>
    <w:rsid w:val="00A661EE"/>
    <w:rsid w:val="00A6723C"/>
    <w:rsid w:val="00A84259"/>
    <w:rsid w:val="00A8510F"/>
    <w:rsid w:val="00A87184"/>
    <w:rsid w:val="00AA0E11"/>
    <w:rsid w:val="00AC09A7"/>
    <w:rsid w:val="00AE1E75"/>
    <w:rsid w:val="00AF2193"/>
    <w:rsid w:val="00B24180"/>
    <w:rsid w:val="00B33919"/>
    <w:rsid w:val="00B37AB3"/>
    <w:rsid w:val="00B67DFD"/>
    <w:rsid w:val="00B71814"/>
    <w:rsid w:val="00B8615C"/>
    <w:rsid w:val="00B92408"/>
    <w:rsid w:val="00BB7B5A"/>
    <w:rsid w:val="00BC1466"/>
    <w:rsid w:val="00BE5E0F"/>
    <w:rsid w:val="00C3147D"/>
    <w:rsid w:val="00C349C3"/>
    <w:rsid w:val="00C444CF"/>
    <w:rsid w:val="00C564A3"/>
    <w:rsid w:val="00C56D29"/>
    <w:rsid w:val="00C61CC8"/>
    <w:rsid w:val="00C869A0"/>
    <w:rsid w:val="00C876F5"/>
    <w:rsid w:val="00C964E2"/>
    <w:rsid w:val="00CA1BCC"/>
    <w:rsid w:val="00CA20AB"/>
    <w:rsid w:val="00CC1F77"/>
    <w:rsid w:val="00D005D6"/>
    <w:rsid w:val="00D11852"/>
    <w:rsid w:val="00D43237"/>
    <w:rsid w:val="00D43BF3"/>
    <w:rsid w:val="00D54858"/>
    <w:rsid w:val="00D8578D"/>
    <w:rsid w:val="00D942C0"/>
    <w:rsid w:val="00DB77BA"/>
    <w:rsid w:val="00DC329A"/>
    <w:rsid w:val="00DD02AF"/>
    <w:rsid w:val="00DE2A80"/>
    <w:rsid w:val="00E04C0B"/>
    <w:rsid w:val="00E04CCD"/>
    <w:rsid w:val="00E10C7E"/>
    <w:rsid w:val="00E12C4E"/>
    <w:rsid w:val="00E16155"/>
    <w:rsid w:val="00E224A6"/>
    <w:rsid w:val="00E22F13"/>
    <w:rsid w:val="00E40FED"/>
    <w:rsid w:val="00E801DE"/>
    <w:rsid w:val="00E831B9"/>
    <w:rsid w:val="00E979AF"/>
    <w:rsid w:val="00EB47E3"/>
    <w:rsid w:val="00EC3FDF"/>
    <w:rsid w:val="00ED2940"/>
    <w:rsid w:val="00EE4A34"/>
    <w:rsid w:val="00EE4CE5"/>
    <w:rsid w:val="00EF0614"/>
    <w:rsid w:val="00EF4BB3"/>
    <w:rsid w:val="00F05280"/>
    <w:rsid w:val="00F14062"/>
    <w:rsid w:val="00F27AE9"/>
    <w:rsid w:val="00F40C82"/>
    <w:rsid w:val="00F563BF"/>
    <w:rsid w:val="00F660D7"/>
    <w:rsid w:val="00F959EC"/>
    <w:rsid w:val="00FA7F23"/>
    <w:rsid w:val="00FD18CF"/>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EF5098-1A9B-4435-A132-B5A1823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4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B2742"/>
    <w:pPr>
      <w:keepNext/>
      <w:jc w:val="center"/>
      <w:outlineLvl w:val="2"/>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742"/>
    <w:rPr>
      <w:rFonts w:ascii="Palatino" w:eastAsia="Times New Roman" w:hAnsi="Palatino" w:cs="Times New Roman"/>
      <w:b/>
      <w:bCs/>
      <w:sz w:val="24"/>
      <w:szCs w:val="24"/>
    </w:rPr>
  </w:style>
  <w:style w:type="paragraph" w:styleId="ListParagraph">
    <w:name w:val="List Paragraph"/>
    <w:basedOn w:val="Normal"/>
    <w:uiPriority w:val="34"/>
    <w:qFormat/>
    <w:rsid w:val="00E831B9"/>
    <w:pPr>
      <w:ind w:left="720"/>
      <w:contextualSpacing/>
    </w:pPr>
  </w:style>
  <w:style w:type="paragraph" w:styleId="Header">
    <w:name w:val="header"/>
    <w:basedOn w:val="Normal"/>
    <w:link w:val="HeaderChar"/>
    <w:uiPriority w:val="99"/>
    <w:unhideWhenUsed/>
    <w:rsid w:val="0035522C"/>
    <w:pPr>
      <w:tabs>
        <w:tab w:val="center" w:pos="4680"/>
        <w:tab w:val="right" w:pos="9360"/>
      </w:tabs>
    </w:pPr>
  </w:style>
  <w:style w:type="character" w:customStyle="1" w:styleId="HeaderChar">
    <w:name w:val="Header Char"/>
    <w:basedOn w:val="DefaultParagraphFont"/>
    <w:link w:val="Header"/>
    <w:uiPriority w:val="99"/>
    <w:rsid w:val="00355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22C"/>
    <w:pPr>
      <w:tabs>
        <w:tab w:val="center" w:pos="4680"/>
        <w:tab w:val="right" w:pos="9360"/>
      </w:tabs>
    </w:pPr>
  </w:style>
  <w:style w:type="character" w:customStyle="1" w:styleId="FooterChar">
    <w:name w:val="Footer Char"/>
    <w:basedOn w:val="DefaultParagraphFont"/>
    <w:link w:val="Footer"/>
    <w:uiPriority w:val="99"/>
    <w:rsid w:val="003552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Brownlee</dc:creator>
  <cp:keywords/>
  <dc:description/>
  <cp:lastModifiedBy>Deborah Brownlee</cp:lastModifiedBy>
  <cp:revision>3</cp:revision>
  <cp:lastPrinted>2015-05-29T15:56:00Z</cp:lastPrinted>
  <dcterms:created xsi:type="dcterms:W3CDTF">2015-05-29T19:16:00Z</dcterms:created>
  <dcterms:modified xsi:type="dcterms:W3CDTF">2015-06-08T18:34:00Z</dcterms:modified>
</cp:coreProperties>
</file>