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408" w:rsidRDefault="00F16408" w:rsidP="00F16408">
      <w:pPr>
        <w:spacing w:line="320" w:lineRule="atLeast"/>
        <w:ind w:left="720" w:hanging="720"/>
        <w:jc w:val="center"/>
        <w:rPr>
          <w:b/>
          <w:i/>
          <w:sz w:val="32"/>
          <w:szCs w:val="32"/>
        </w:rPr>
      </w:pPr>
      <w:r w:rsidRPr="007B136D">
        <w:rPr>
          <w:b/>
          <w:i/>
          <w:sz w:val="32"/>
          <w:szCs w:val="32"/>
        </w:rPr>
        <w:t>Court-App</w:t>
      </w:r>
      <w:r>
        <w:rPr>
          <w:b/>
          <w:i/>
          <w:sz w:val="32"/>
          <w:szCs w:val="32"/>
        </w:rPr>
        <w:t>ointed Special Advocates Survey</w:t>
      </w:r>
    </w:p>
    <w:p w:rsidR="00F16408" w:rsidRDefault="00F16408" w:rsidP="00A14768">
      <w:pPr>
        <w:rPr>
          <w:b/>
          <w:i/>
          <w:sz w:val="32"/>
          <w:szCs w:val="32"/>
        </w:rPr>
      </w:pPr>
    </w:p>
    <w:p w:rsidR="00F16408" w:rsidRPr="0078368B" w:rsidRDefault="00F16408" w:rsidP="00F16408">
      <w:pPr>
        <w:rPr>
          <w:i/>
        </w:rPr>
      </w:pPr>
      <w:r w:rsidRPr="007B136D">
        <w:rPr>
          <w:b/>
          <w:i/>
        </w:rPr>
        <w:t xml:space="preserve">Directions:  </w:t>
      </w:r>
      <w:r w:rsidRPr="007B136D">
        <w:t>Please help us to improve our program b</w:t>
      </w:r>
      <w:r>
        <w:t xml:space="preserve">y answering the following </w:t>
      </w:r>
      <w:r w:rsidR="009808D1">
        <w:t>nine</w:t>
      </w:r>
      <w:r w:rsidRPr="007B136D">
        <w:t xml:space="preserve"> questions. We want to know how you are doing with your recovery process, and how we have helped.  </w:t>
      </w:r>
      <w:r w:rsidR="008944FF">
        <w:t>The Volunteer Coordinator</w:t>
      </w:r>
      <w:r w:rsidR="00C030D9">
        <w:t>/program staff that</w:t>
      </w:r>
      <w:r w:rsidR="008944FF">
        <w:t xml:space="preserve"> </w:t>
      </w:r>
      <w:r w:rsidR="00C030D9">
        <w:t>oversees</w:t>
      </w:r>
      <w:r w:rsidR="008944FF">
        <w:t xml:space="preserve"> the CASA for each child’s case should fill out the questionnaire.</w:t>
      </w:r>
      <w:r w:rsidR="008944FF">
        <w:tab/>
      </w:r>
      <w:r w:rsidR="008944FF">
        <w:tab/>
      </w:r>
      <w:r w:rsidR="008944FF">
        <w:tab/>
      </w:r>
      <w:r w:rsidR="008944FF">
        <w:tab/>
      </w:r>
      <w:r w:rsidR="008944FF">
        <w:tab/>
      </w:r>
      <w:r>
        <w:t xml:space="preserve"> </w:t>
      </w:r>
      <w:r w:rsidRPr="007B136D">
        <w:rPr>
          <w:i/>
        </w:rPr>
        <w:t>Just circle the best answer for each question.</w:t>
      </w:r>
    </w:p>
    <w:tbl>
      <w:tblPr>
        <w:tblpPr w:leftFromText="180" w:rightFromText="180" w:vertAnchor="text" w:tblpX="-395" w:tblpY="25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16"/>
        <w:gridCol w:w="1057"/>
        <w:gridCol w:w="803"/>
        <w:gridCol w:w="1182"/>
        <w:gridCol w:w="1170"/>
        <w:gridCol w:w="1260"/>
      </w:tblGrid>
      <w:tr w:rsidR="00F16408" w:rsidRPr="007B136D" w:rsidTr="00C657F3">
        <w:trPr>
          <w:trHeight w:val="345"/>
        </w:trPr>
        <w:tc>
          <w:tcPr>
            <w:tcW w:w="4716" w:type="dxa"/>
          </w:tcPr>
          <w:p w:rsidR="00F16408" w:rsidRPr="007B136D" w:rsidRDefault="00F16408" w:rsidP="00C657F3">
            <w:pPr>
              <w:rPr>
                <w:b/>
                <w:i/>
              </w:rPr>
            </w:pPr>
            <w:r w:rsidRPr="007B136D">
              <w:rPr>
                <w:b/>
              </w:rPr>
              <w:t xml:space="preserve">As a result of the services the child received from </w:t>
            </w:r>
            <w:r w:rsidRPr="005122FF">
              <w:rPr>
                <w:b/>
                <w:color w:val="0000FF"/>
              </w:rPr>
              <w:t>[your agency name here]:</w:t>
            </w:r>
          </w:p>
        </w:tc>
        <w:tc>
          <w:tcPr>
            <w:tcW w:w="1057" w:type="dxa"/>
          </w:tcPr>
          <w:p w:rsidR="00F16408" w:rsidRPr="007B136D" w:rsidRDefault="00F16408" w:rsidP="00C657F3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Agree</w:t>
            </w:r>
          </w:p>
        </w:tc>
        <w:tc>
          <w:tcPr>
            <w:tcW w:w="803" w:type="dxa"/>
          </w:tcPr>
          <w:p w:rsidR="00F16408" w:rsidRPr="007B136D" w:rsidRDefault="00F16408" w:rsidP="00C657F3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Agree</w:t>
            </w:r>
          </w:p>
        </w:tc>
        <w:tc>
          <w:tcPr>
            <w:tcW w:w="1182" w:type="dxa"/>
          </w:tcPr>
          <w:p w:rsidR="00F16408" w:rsidRPr="007B136D" w:rsidRDefault="00F16408" w:rsidP="00C657F3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Neutral</w:t>
            </w:r>
          </w:p>
        </w:tc>
        <w:tc>
          <w:tcPr>
            <w:tcW w:w="1170" w:type="dxa"/>
          </w:tcPr>
          <w:p w:rsidR="00F16408" w:rsidRPr="007B136D" w:rsidRDefault="00F16408" w:rsidP="00C657F3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Disagre</w:t>
            </w:r>
            <w:r>
              <w:rPr>
                <w:b/>
                <w:i/>
              </w:rPr>
              <w:t>e</w:t>
            </w:r>
          </w:p>
        </w:tc>
        <w:tc>
          <w:tcPr>
            <w:tcW w:w="1260" w:type="dxa"/>
          </w:tcPr>
          <w:p w:rsidR="00F16408" w:rsidRPr="007B136D" w:rsidRDefault="00F16408" w:rsidP="00C657F3">
            <w:pPr>
              <w:rPr>
                <w:b/>
                <w:i/>
              </w:rPr>
            </w:pPr>
            <w:r w:rsidRPr="007B136D">
              <w:rPr>
                <w:b/>
                <w:i/>
              </w:rPr>
              <w:t>Strongly Disagree</w:t>
            </w:r>
          </w:p>
        </w:tc>
      </w:tr>
      <w:tr w:rsidR="00F16408" w:rsidRPr="007B136D" w:rsidTr="00C32005">
        <w:trPr>
          <w:trHeight w:val="1508"/>
        </w:trPr>
        <w:tc>
          <w:tcPr>
            <w:tcW w:w="4716" w:type="dxa"/>
          </w:tcPr>
          <w:p w:rsidR="00F16408" w:rsidRPr="007B136D" w:rsidRDefault="00F16408" w:rsidP="00C657F3">
            <w:pPr>
              <w:rPr>
                <w:i/>
              </w:rPr>
            </w:pPr>
            <w:r w:rsidRPr="007B136D">
              <w:rPr>
                <w:i/>
              </w:rPr>
              <w:t>Physical and Emotional Needs:</w:t>
            </w:r>
          </w:p>
          <w:p w:rsidR="00917D19" w:rsidRPr="007B136D" w:rsidRDefault="00917D19" w:rsidP="00F16408">
            <w:pPr>
              <w:numPr>
                <w:ilvl w:val="0"/>
                <w:numId w:val="1"/>
              </w:numPr>
            </w:pPr>
            <w:r>
              <w:t>The appropriate servic</w:t>
            </w:r>
            <w:r w:rsidR="00C245AF">
              <w:t>e providers were alerted the</w:t>
            </w:r>
            <w:r>
              <w:t xml:space="preserve"> child’s needs.</w:t>
            </w:r>
          </w:p>
          <w:p w:rsidR="00F16408" w:rsidRPr="007B136D" w:rsidRDefault="00F16408" w:rsidP="00F16408">
            <w:pPr>
              <w:numPr>
                <w:ilvl w:val="0"/>
                <w:numId w:val="1"/>
              </w:numPr>
            </w:pPr>
            <w:r w:rsidRPr="007B136D">
              <w:t>The child understands that she or he is not the cause of the family’s disruption.</w:t>
            </w:r>
          </w:p>
        </w:tc>
        <w:tc>
          <w:tcPr>
            <w:tcW w:w="1057" w:type="dxa"/>
          </w:tcPr>
          <w:p w:rsidR="00C245AF" w:rsidRDefault="00C245AF" w:rsidP="00AF6FC5">
            <w:pPr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320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C245AF" w:rsidRDefault="00C245AF" w:rsidP="00AF6FC5">
            <w:pPr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320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82" w:type="dxa"/>
          </w:tcPr>
          <w:p w:rsidR="00C245AF" w:rsidRDefault="00C245AF" w:rsidP="00AF6FC5">
            <w:pPr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320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70" w:type="dxa"/>
          </w:tcPr>
          <w:p w:rsidR="00C245AF" w:rsidRDefault="00C245AF" w:rsidP="00AF6FC5">
            <w:pPr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320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</w:tcPr>
          <w:p w:rsidR="00C245AF" w:rsidRDefault="00C245AF" w:rsidP="00AF6FC5">
            <w:pPr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320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16408" w:rsidRPr="007B136D" w:rsidTr="00C657F3">
        <w:trPr>
          <w:trHeight w:val="1425"/>
        </w:trPr>
        <w:tc>
          <w:tcPr>
            <w:tcW w:w="4716" w:type="dxa"/>
          </w:tcPr>
          <w:p w:rsidR="00F16408" w:rsidRPr="007B136D" w:rsidRDefault="00F16408" w:rsidP="00C657F3">
            <w:pPr>
              <w:rPr>
                <w:i/>
              </w:rPr>
            </w:pPr>
            <w:r w:rsidRPr="007B136D">
              <w:rPr>
                <w:i/>
              </w:rPr>
              <w:t>Stability/Resolution:</w:t>
            </w:r>
          </w:p>
          <w:p w:rsidR="00F16408" w:rsidRPr="007B136D" w:rsidRDefault="00F16408" w:rsidP="00F16408">
            <w:pPr>
              <w:numPr>
                <w:ilvl w:val="0"/>
                <w:numId w:val="1"/>
              </w:numPr>
            </w:pPr>
            <w:r w:rsidRPr="007B136D">
              <w:t>The child’s case plan goals for recovery are being achieved.</w:t>
            </w:r>
          </w:p>
          <w:p w:rsidR="00F16408" w:rsidRPr="007B136D" w:rsidRDefault="00F16408" w:rsidP="00F16408">
            <w:pPr>
              <w:numPr>
                <w:ilvl w:val="0"/>
                <w:numId w:val="1"/>
              </w:numPr>
            </w:pPr>
            <w:r w:rsidRPr="007B136D">
              <w:t>The child’s case plan goals for permanency are being achieved.</w:t>
            </w:r>
          </w:p>
        </w:tc>
        <w:tc>
          <w:tcPr>
            <w:tcW w:w="1057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F16408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803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182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170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</w:tc>
      </w:tr>
      <w:tr w:rsidR="00F16408" w:rsidRPr="007B136D" w:rsidTr="00C657F3">
        <w:trPr>
          <w:trHeight w:val="840"/>
        </w:trPr>
        <w:tc>
          <w:tcPr>
            <w:tcW w:w="4716" w:type="dxa"/>
          </w:tcPr>
          <w:p w:rsidR="00633DAD" w:rsidRPr="007B136D" w:rsidRDefault="00F16408" w:rsidP="00C657F3">
            <w:pPr>
              <w:rPr>
                <w:i/>
              </w:rPr>
            </w:pPr>
            <w:r w:rsidRPr="007B136D">
              <w:rPr>
                <w:i/>
              </w:rPr>
              <w:t>Safety</w:t>
            </w:r>
          </w:p>
          <w:p w:rsidR="00F16408" w:rsidRDefault="00F16408" w:rsidP="00F16408">
            <w:pPr>
              <w:numPr>
                <w:ilvl w:val="0"/>
                <w:numId w:val="1"/>
              </w:numPr>
            </w:pPr>
            <w:r>
              <w:t>The child is currently placed in a situation that closely matches his/her best interest.</w:t>
            </w:r>
          </w:p>
          <w:p w:rsidR="00633DAD" w:rsidRPr="007B136D" w:rsidRDefault="00633DAD" w:rsidP="00F16408">
            <w:pPr>
              <w:numPr>
                <w:ilvl w:val="0"/>
                <w:numId w:val="1"/>
              </w:numPr>
            </w:pPr>
            <w:r>
              <w:t>The Child’s final placement is safe.</w:t>
            </w:r>
          </w:p>
        </w:tc>
        <w:tc>
          <w:tcPr>
            <w:tcW w:w="1057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633DAD" w:rsidRDefault="00633DAD" w:rsidP="00C657F3">
            <w:pPr>
              <w:jc w:val="center"/>
              <w:rPr>
                <w:b/>
                <w:i/>
              </w:rPr>
            </w:pPr>
          </w:p>
          <w:p w:rsidR="00633DAD" w:rsidRPr="007B136D" w:rsidRDefault="00633DAD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F16408" w:rsidRDefault="00F16408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633DAD" w:rsidRDefault="00633DAD" w:rsidP="00C657F3">
            <w:pPr>
              <w:jc w:val="center"/>
              <w:rPr>
                <w:b/>
                <w:i/>
              </w:rPr>
            </w:pPr>
          </w:p>
          <w:p w:rsidR="00633DAD" w:rsidRPr="007B136D" w:rsidRDefault="00633DAD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82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633DAD" w:rsidRDefault="00633DAD" w:rsidP="00C657F3">
            <w:pPr>
              <w:jc w:val="center"/>
              <w:rPr>
                <w:b/>
                <w:i/>
              </w:rPr>
            </w:pPr>
          </w:p>
          <w:p w:rsidR="00633DAD" w:rsidRPr="007B136D" w:rsidRDefault="00633DAD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70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633DAD" w:rsidRDefault="00633DAD" w:rsidP="00C657F3">
            <w:pPr>
              <w:jc w:val="center"/>
              <w:rPr>
                <w:b/>
                <w:i/>
              </w:rPr>
            </w:pPr>
          </w:p>
          <w:p w:rsidR="00633DAD" w:rsidRPr="007B136D" w:rsidRDefault="00633DAD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</w:tcPr>
          <w:p w:rsidR="00F16408" w:rsidRPr="007B136D" w:rsidRDefault="00F16408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>
              <w:rPr>
                <w:b/>
                <w:i/>
              </w:rPr>
              <w:t>1</w:t>
            </w:r>
          </w:p>
          <w:p w:rsidR="00633DAD" w:rsidRDefault="00633DAD" w:rsidP="00C657F3">
            <w:pPr>
              <w:jc w:val="center"/>
              <w:rPr>
                <w:b/>
                <w:i/>
              </w:rPr>
            </w:pPr>
          </w:p>
          <w:p w:rsidR="00633DAD" w:rsidRPr="007B136D" w:rsidRDefault="00633DAD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F16408" w:rsidRPr="007B136D" w:rsidTr="00C657F3">
        <w:trPr>
          <w:trHeight w:val="840"/>
        </w:trPr>
        <w:tc>
          <w:tcPr>
            <w:tcW w:w="4716" w:type="dxa"/>
          </w:tcPr>
          <w:p w:rsidR="00F16408" w:rsidRDefault="00F16408" w:rsidP="00C657F3">
            <w:pPr>
              <w:rPr>
                <w:i/>
              </w:rPr>
            </w:pPr>
            <w:r>
              <w:rPr>
                <w:i/>
              </w:rPr>
              <w:t>Service Quality</w:t>
            </w:r>
          </w:p>
          <w:p w:rsidR="00F16408" w:rsidRDefault="00F16408" w:rsidP="00F16408">
            <w:pPr>
              <w:numPr>
                <w:ilvl w:val="0"/>
                <w:numId w:val="1"/>
              </w:numPr>
            </w:pPr>
            <w:r>
              <w:t>The CASA volunteer</w:t>
            </w:r>
            <w:r w:rsidR="002132F5">
              <w:t xml:space="preserve"> has</w:t>
            </w:r>
            <w:r w:rsidR="00917D19">
              <w:t xml:space="preserve"> had regular contact with the child.</w:t>
            </w:r>
            <w:r>
              <w:t xml:space="preserve"> </w:t>
            </w:r>
          </w:p>
          <w:p w:rsidR="00F16408" w:rsidRDefault="00F16408" w:rsidP="00F16408">
            <w:pPr>
              <w:numPr>
                <w:ilvl w:val="0"/>
                <w:numId w:val="1"/>
              </w:numPr>
            </w:pPr>
            <w:r>
              <w:t xml:space="preserve">The child’s case was reviewed on a timely </w:t>
            </w:r>
            <w:r w:rsidR="005D5AE3">
              <w:t>manner</w:t>
            </w:r>
            <w:r>
              <w:t xml:space="preserve">. </w:t>
            </w:r>
          </w:p>
          <w:p w:rsidR="009808D1" w:rsidRPr="003E1080" w:rsidRDefault="009808D1" w:rsidP="00F16408">
            <w:pPr>
              <w:numPr>
                <w:ilvl w:val="0"/>
                <w:numId w:val="1"/>
              </w:numPr>
            </w:pPr>
            <w:r>
              <w:t xml:space="preserve">The agency made sure the services they provided took my culture, religion, and orientation into consideration.  </w:t>
            </w:r>
          </w:p>
        </w:tc>
        <w:tc>
          <w:tcPr>
            <w:tcW w:w="1057" w:type="dxa"/>
          </w:tcPr>
          <w:p w:rsidR="00F16408" w:rsidRDefault="00F16408" w:rsidP="00AF6FC5">
            <w:pPr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C245AF" w:rsidRDefault="00C245AF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  <w:p w:rsidR="009808D1" w:rsidRDefault="009808D1" w:rsidP="00C657F3">
            <w:pPr>
              <w:jc w:val="center"/>
              <w:rPr>
                <w:b/>
                <w:i/>
              </w:rPr>
            </w:pPr>
          </w:p>
          <w:p w:rsidR="009808D1" w:rsidRPr="007B136D" w:rsidRDefault="009808D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803" w:type="dxa"/>
          </w:tcPr>
          <w:p w:rsidR="00F16408" w:rsidRDefault="00F16408" w:rsidP="00AF6FC5">
            <w:pPr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C245AF" w:rsidRDefault="00C245AF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  <w:p w:rsidR="009808D1" w:rsidRDefault="009808D1" w:rsidP="00C657F3">
            <w:pPr>
              <w:jc w:val="center"/>
              <w:rPr>
                <w:b/>
                <w:i/>
              </w:rPr>
            </w:pPr>
          </w:p>
          <w:p w:rsidR="009808D1" w:rsidRPr="007B136D" w:rsidRDefault="009808D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182" w:type="dxa"/>
          </w:tcPr>
          <w:p w:rsidR="00F16408" w:rsidRDefault="00F16408" w:rsidP="00AF6FC5">
            <w:pPr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C245AF" w:rsidRDefault="00C245AF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  <w:p w:rsidR="009808D1" w:rsidRDefault="009808D1" w:rsidP="00C657F3">
            <w:pPr>
              <w:jc w:val="center"/>
              <w:rPr>
                <w:b/>
                <w:i/>
              </w:rPr>
            </w:pPr>
          </w:p>
          <w:p w:rsidR="009808D1" w:rsidRPr="007B136D" w:rsidRDefault="009808D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70" w:type="dxa"/>
          </w:tcPr>
          <w:p w:rsidR="00F16408" w:rsidRDefault="00F16408" w:rsidP="00AF6FC5">
            <w:pPr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C245AF" w:rsidRDefault="00C245AF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  <w:p w:rsidR="009808D1" w:rsidRDefault="009808D1" w:rsidP="00C657F3">
            <w:pPr>
              <w:jc w:val="center"/>
              <w:rPr>
                <w:b/>
                <w:i/>
              </w:rPr>
            </w:pPr>
          </w:p>
          <w:p w:rsidR="009808D1" w:rsidRPr="007B136D" w:rsidRDefault="009808D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260" w:type="dxa"/>
          </w:tcPr>
          <w:p w:rsidR="00F16408" w:rsidRDefault="00F16408" w:rsidP="00AF6FC5">
            <w:pPr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C245AF" w:rsidRDefault="00C245AF" w:rsidP="00C657F3">
            <w:pPr>
              <w:jc w:val="center"/>
              <w:rPr>
                <w:b/>
                <w:i/>
              </w:rPr>
            </w:pPr>
          </w:p>
          <w:p w:rsidR="00F16408" w:rsidRDefault="00F16408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  <w:p w:rsidR="009808D1" w:rsidRDefault="009808D1" w:rsidP="00C657F3">
            <w:pPr>
              <w:jc w:val="center"/>
              <w:rPr>
                <w:b/>
                <w:i/>
              </w:rPr>
            </w:pPr>
          </w:p>
          <w:p w:rsidR="009808D1" w:rsidRPr="007B136D" w:rsidRDefault="009808D1" w:rsidP="00C657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</w:tbl>
    <w:p w:rsidR="00F16408" w:rsidRPr="007B136D" w:rsidRDefault="00F16408" w:rsidP="00F16408">
      <w:pPr>
        <w:rPr>
          <w:b/>
          <w:i/>
        </w:rPr>
      </w:pPr>
    </w:p>
    <w:p w:rsidR="00F16408" w:rsidRDefault="00F16408" w:rsidP="00AF6FC5">
      <w:pPr>
        <w:spacing w:line="320" w:lineRule="atLeast"/>
      </w:pPr>
    </w:p>
    <w:p w:rsidR="00F16408" w:rsidRDefault="00F16408" w:rsidP="00F16408">
      <w:pPr>
        <w:spacing w:line="320" w:lineRule="atLeast"/>
        <w:ind w:left="720" w:hanging="720"/>
        <w:jc w:val="center"/>
      </w:pPr>
      <w:r w:rsidRPr="00E62410">
        <w:rPr>
          <w:i/>
        </w:rPr>
        <w:t>Thank you for taking the time to help us improve our services.</w:t>
      </w:r>
    </w:p>
    <w:p w:rsidR="00AF5487" w:rsidRDefault="00AF5487"/>
    <w:sectPr w:rsidR="00AF5487" w:rsidSect="00A62F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D1A" w:rsidRDefault="00897D1A" w:rsidP="00F36CB1">
      <w:r>
        <w:separator/>
      </w:r>
    </w:p>
  </w:endnote>
  <w:endnote w:type="continuationSeparator" w:id="0">
    <w:p w:rsidR="00897D1A" w:rsidRDefault="00897D1A" w:rsidP="00F3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30" w:rsidRDefault="00D877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A3" w:rsidRPr="00EF6B31" w:rsidRDefault="00F16408" w:rsidP="00EF6B31">
    <w:pPr>
      <w:pStyle w:val="Footer"/>
      <w:jc w:val="right"/>
    </w:pPr>
    <w:r w:rsidRPr="003300C0">
      <w:t>CASA</w:t>
    </w:r>
    <w:r>
      <w:t xml:space="preserve"> Survey</w:t>
    </w:r>
    <w:r w:rsidRPr="003300C0">
      <w:t xml:space="preserve">  VER.</w:t>
    </w:r>
    <w:r w:rsidR="00D87730">
      <w:t>10.12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30" w:rsidRDefault="00D877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D1A" w:rsidRDefault="00897D1A" w:rsidP="00F36CB1">
      <w:r>
        <w:separator/>
      </w:r>
    </w:p>
  </w:footnote>
  <w:footnote w:type="continuationSeparator" w:id="0">
    <w:p w:rsidR="00897D1A" w:rsidRDefault="00897D1A" w:rsidP="00F36C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30" w:rsidRDefault="00D877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CA3" w:rsidRPr="00BB0EB1" w:rsidRDefault="00F16408" w:rsidP="00E62410">
    <w:pPr>
      <w:pStyle w:val="Header"/>
      <w:jc w:val="center"/>
      <w:rPr>
        <w:color w:val="0000FF"/>
      </w:rPr>
    </w:pPr>
    <w:r w:rsidRPr="00BB0EB1">
      <w:rPr>
        <w:color w:val="0000FF"/>
      </w:rPr>
      <w:t>Your Program Identifying information &amp; logo here</w:t>
    </w:r>
  </w:p>
  <w:p w:rsidR="00557CA3" w:rsidRDefault="00A147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730" w:rsidRDefault="00D877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FCA"/>
    <w:multiLevelType w:val="hybridMultilevel"/>
    <w:tmpl w:val="9A0E812A"/>
    <w:lvl w:ilvl="0" w:tplc="6F6AC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6408"/>
    <w:rsid w:val="00160ABF"/>
    <w:rsid w:val="002132F5"/>
    <w:rsid w:val="0029065C"/>
    <w:rsid w:val="003E7643"/>
    <w:rsid w:val="00430059"/>
    <w:rsid w:val="004433B7"/>
    <w:rsid w:val="00470A1C"/>
    <w:rsid w:val="005B06BF"/>
    <w:rsid w:val="005D5AE3"/>
    <w:rsid w:val="005E1AFE"/>
    <w:rsid w:val="00633DAD"/>
    <w:rsid w:val="00673734"/>
    <w:rsid w:val="007267E6"/>
    <w:rsid w:val="008944FF"/>
    <w:rsid w:val="00897D1A"/>
    <w:rsid w:val="00917D19"/>
    <w:rsid w:val="009808D1"/>
    <w:rsid w:val="009A4085"/>
    <w:rsid w:val="00A14768"/>
    <w:rsid w:val="00AA48F6"/>
    <w:rsid w:val="00AC1040"/>
    <w:rsid w:val="00AD3BEB"/>
    <w:rsid w:val="00AF5487"/>
    <w:rsid w:val="00AF6FC5"/>
    <w:rsid w:val="00BB6DBC"/>
    <w:rsid w:val="00C030D9"/>
    <w:rsid w:val="00C245AF"/>
    <w:rsid w:val="00C32005"/>
    <w:rsid w:val="00D87730"/>
    <w:rsid w:val="00E04100"/>
    <w:rsid w:val="00F16408"/>
    <w:rsid w:val="00F36CB1"/>
    <w:rsid w:val="00FA6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6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40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6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40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5A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eyates</dc:creator>
  <cp:lastModifiedBy>eyates</cp:lastModifiedBy>
  <cp:revision>10</cp:revision>
  <dcterms:created xsi:type="dcterms:W3CDTF">2012-09-27T14:54:00Z</dcterms:created>
  <dcterms:modified xsi:type="dcterms:W3CDTF">2012-10-22T13:00:00Z</dcterms:modified>
</cp:coreProperties>
</file>